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9018" w14:textId="77777777" w:rsidR="000B2F89" w:rsidRDefault="000B2F89" w:rsidP="000B2F89">
      <w:pPr>
        <w:jc w:val="center"/>
        <w:rPr>
          <w:sz w:val="20"/>
        </w:rPr>
      </w:pPr>
      <w:r w:rsidRPr="00CB2CBA">
        <w:rPr>
          <w:caps/>
          <w:sz w:val="20"/>
        </w:rPr>
        <w:t>Министерство науки и высшего образования Российской Федерации</w:t>
      </w:r>
    </w:p>
    <w:p w14:paraId="0A41BB12" w14:textId="77777777" w:rsidR="000B2F89" w:rsidRDefault="000B2F89" w:rsidP="000B2F89">
      <w:pPr>
        <w:jc w:val="center"/>
        <w:rPr>
          <w:sz w:val="22"/>
          <w:szCs w:val="22"/>
        </w:rPr>
      </w:pPr>
      <w:r>
        <w:rPr>
          <w:sz w:val="22"/>
          <w:szCs w:val="22"/>
        </w:rPr>
        <w:t>федеральное государственное автономное образовательное учреждение</w:t>
      </w:r>
    </w:p>
    <w:p w14:paraId="16B2468E" w14:textId="77777777" w:rsidR="000B2F89" w:rsidRDefault="000B2F89" w:rsidP="000B2F89">
      <w:pPr>
        <w:jc w:val="center"/>
        <w:rPr>
          <w:sz w:val="22"/>
          <w:szCs w:val="22"/>
        </w:rPr>
      </w:pPr>
      <w:r>
        <w:rPr>
          <w:sz w:val="22"/>
          <w:szCs w:val="22"/>
        </w:rPr>
        <w:t>высшего образования</w:t>
      </w:r>
    </w:p>
    <w:p w14:paraId="50498516" w14:textId="77777777" w:rsidR="00ED39AE" w:rsidRPr="008F3349" w:rsidRDefault="00ED39AE" w:rsidP="00ED39AE">
      <w:pPr>
        <w:pStyle w:val="a3"/>
        <w:rPr>
          <w:szCs w:val="24"/>
          <w:lang w:val="ru-RU"/>
        </w:rPr>
      </w:pPr>
      <w:r>
        <w:rPr>
          <w:szCs w:val="24"/>
          <w:lang w:val="ru-RU"/>
        </w:rPr>
        <w:t>Северный (Арктический) ф</w:t>
      </w:r>
      <w:r w:rsidRPr="008F3349">
        <w:rPr>
          <w:szCs w:val="24"/>
          <w:lang w:val="ru-RU"/>
        </w:rPr>
        <w:t>едеральный университет имени М.В. Ломоносова</w:t>
      </w:r>
    </w:p>
    <w:p w14:paraId="2F836C1E" w14:textId="77777777" w:rsidR="00AE000B" w:rsidRDefault="00AE000B" w:rsidP="00ED39AE">
      <w:pPr>
        <w:pStyle w:val="a3"/>
        <w:rPr>
          <w:szCs w:val="24"/>
          <w:lang w:val="ru-RU"/>
        </w:rPr>
      </w:pPr>
    </w:p>
    <w:p w14:paraId="5FD78D8B" w14:textId="77777777" w:rsidR="00ED39AE" w:rsidRPr="008F3349" w:rsidRDefault="00A25F83" w:rsidP="00ED39AE">
      <w:pPr>
        <w:pStyle w:val="a3"/>
        <w:rPr>
          <w:szCs w:val="24"/>
          <w:lang w:val="ru-RU"/>
        </w:rPr>
      </w:pPr>
      <w:r>
        <w:rPr>
          <w:szCs w:val="24"/>
          <w:lang w:val="ru-RU"/>
        </w:rPr>
        <w:t xml:space="preserve">Высшая школа социально-гуманитарных наук </w:t>
      </w:r>
      <w:r w:rsidR="00ED39AE" w:rsidRPr="008F3349">
        <w:rPr>
          <w:szCs w:val="24"/>
          <w:lang w:val="ru-RU"/>
        </w:rPr>
        <w:t>и меж</w:t>
      </w:r>
      <w:r>
        <w:rPr>
          <w:szCs w:val="24"/>
          <w:lang w:val="ru-RU"/>
        </w:rPr>
        <w:t>дународ</w:t>
      </w:r>
      <w:r w:rsidR="00ED39AE" w:rsidRPr="008F3349">
        <w:rPr>
          <w:szCs w:val="24"/>
          <w:lang w:val="ru-RU"/>
        </w:rPr>
        <w:t>ной коммуникации</w:t>
      </w:r>
    </w:p>
    <w:p w14:paraId="6B5DF4BF" w14:textId="77777777" w:rsidR="00AE000B" w:rsidRDefault="00AE000B" w:rsidP="00ED39AE">
      <w:pPr>
        <w:pStyle w:val="a3"/>
        <w:rPr>
          <w:szCs w:val="24"/>
          <w:lang w:val="ru-RU"/>
        </w:rPr>
      </w:pPr>
    </w:p>
    <w:p w14:paraId="4DFEE472" w14:textId="77777777" w:rsidR="00B8706A" w:rsidRDefault="00B8706A" w:rsidP="00ED39AE">
      <w:pPr>
        <w:pStyle w:val="a3"/>
        <w:rPr>
          <w:sz w:val="22"/>
          <w:szCs w:val="22"/>
          <w:lang w:val="ru-RU"/>
        </w:rPr>
      </w:pPr>
    </w:p>
    <w:p w14:paraId="468EC6D9" w14:textId="77777777" w:rsidR="00ED39AE" w:rsidRPr="00286F73" w:rsidRDefault="009C3A5B" w:rsidP="00FC643E">
      <w:pPr>
        <w:pStyle w:val="a3"/>
        <w:jc w:val="right"/>
        <w:rPr>
          <w:sz w:val="22"/>
          <w:szCs w:val="22"/>
          <w:lang w:val="ru-RU"/>
        </w:rPr>
      </w:pPr>
      <w:r w:rsidRPr="00286F73">
        <w:rPr>
          <w:sz w:val="22"/>
          <w:szCs w:val="22"/>
          <w:lang w:val="ru-RU"/>
        </w:rPr>
        <w:t>ИНФОРМАЦИОННОЕ ПИСЬМО</w:t>
      </w:r>
      <w:r w:rsidR="000F4A4A" w:rsidRPr="00286F73">
        <w:rPr>
          <w:sz w:val="22"/>
          <w:szCs w:val="22"/>
          <w:lang w:val="ru-RU"/>
        </w:rPr>
        <w:t xml:space="preserve"> № 1</w:t>
      </w:r>
    </w:p>
    <w:p w14:paraId="6E6F6013" w14:textId="77777777" w:rsidR="00ED39AE" w:rsidRPr="00286F73" w:rsidRDefault="00ED39AE" w:rsidP="00ED39AE">
      <w:pPr>
        <w:jc w:val="center"/>
        <w:rPr>
          <w:sz w:val="22"/>
          <w:szCs w:val="22"/>
        </w:rPr>
      </w:pPr>
    </w:p>
    <w:p w14:paraId="41C5B2A9" w14:textId="77777777" w:rsidR="00B8706A" w:rsidRPr="00286F73" w:rsidRDefault="00B8706A" w:rsidP="00ED39AE">
      <w:pPr>
        <w:jc w:val="center"/>
        <w:rPr>
          <w:sz w:val="22"/>
          <w:szCs w:val="22"/>
        </w:rPr>
      </w:pPr>
    </w:p>
    <w:p w14:paraId="7815240D" w14:textId="52560E4E" w:rsidR="00284CC5" w:rsidRPr="00286F73" w:rsidRDefault="00EF3EBA" w:rsidP="00BB56C6">
      <w:pPr>
        <w:pStyle w:val="a5"/>
        <w:ind w:firstLine="0"/>
        <w:jc w:val="center"/>
        <w:rPr>
          <w:b/>
          <w:sz w:val="28"/>
          <w:szCs w:val="28"/>
        </w:rPr>
      </w:pPr>
      <w:r w:rsidRPr="00286F73">
        <w:rPr>
          <w:bCs/>
          <w:sz w:val="28"/>
          <w:szCs w:val="28"/>
        </w:rPr>
        <w:t>Х</w:t>
      </w:r>
      <w:r w:rsidR="0023662E" w:rsidRPr="00286F73">
        <w:rPr>
          <w:bCs/>
          <w:sz w:val="28"/>
          <w:szCs w:val="28"/>
          <w:lang w:val="de-DE"/>
        </w:rPr>
        <w:t>I</w:t>
      </w:r>
      <w:r w:rsidR="00697D75" w:rsidRPr="00286F73">
        <w:rPr>
          <w:bCs/>
          <w:sz w:val="28"/>
          <w:szCs w:val="28"/>
          <w:lang w:val="de-DE"/>
        </w:rPr>
        <w:t>I</w:t>
      </w:r>
      <w:r w:rsidR="00AD0FE4" w:rsidRPr="00286F73">
        <w:rPr>
          <w:bCs/>
          <w:sz w:val="28"/>
          <w:szCs w:val="28"/>
          <w:lang w:val="de-DE"/>
        </w:rPr>
        <w:t>I</w:t>
      </w:r>
      <w:r w:rsidR="000B2F89" w:rsidRPr="00286F73">
        <w:rPr>
          <w:bCs/>
          <w:sz w:val="28"/>
          <w:szCs w:val="28"/>
        </w:rPr>
        <w:t xml:space="preserve"> Всероссийская научно-практическая конференция </w:t>
      </w:r>
      <w:r w:rsidR="008138A5" w:rsidRPr="00286F73">
        <w:rPr>
          <w:bCs/>
          <w:sz w:val="28"/>
          <w:szCs w:val="28"/>
        </w:rPr>
        <w:br/>
      </w:r>
      <w:r w:rsidR="000B2F89" w:rsidRPr="00286F73">
        <w:rPr>
          <w:b/>
          <w:sz w:val="28"/>
          <w:szCs w:val="28"/>
        </w:rPr>
        <w:t>«</w:t>
      </w:r>
      <w:r w:rsidR="00542DC5" w:rsidRPr="00286F73">
        <w:rPr>
          <w:b/>
          <w:sz w:val="28"/>
          <w:szCs w:val="28"/>
        </w:rPr>
        <w:t>Развитие Севера и Арктики:</w:t>
      </w:r>
      <w:r w:rsidR="00697D75" w:rsidRPr="00286F73">
        <w:rPr>
          <w:b/>
          <w:sz w:val="28"/>
          <w:szCs w:val="28"/>
        </w:rPr>
        <w:t xml:space="preserve"> </w:t>
      </w:r>
      <w:r w:rsidR="00AE27C1" w:rsidRPr="00286F73">
        <w:rPr>
          <w:b/>
          <w:sz w:val="28"/>
          <w:szCs w:val="28"/>
        </w:rPr>
        <w:t xml:space="preserve">историческая память и </w:t>
      </w:r>
      <w:r w:rsidR="004D6F42" w:rsidRPr="00286F73">
        <w:rPr>
          <w:b/>
          <w:sz w:val="28"/>
          <w:szCs w:val="28"/>
        </w:rPr>
        <w:t>социально-гуманитарн</w:t>
      </w:r>
      <w:r w:rsidR="00AE27C1" w:rsidRPr="00286F73">
        <w:rPr>
          <w:b/>
          <w:sz w:val="28"/>
          <w:szCs w:val="28"/>
        </w:rPr>
        <w:t>ые вызовы</w:t>
      </w:r>
      <w:r w:rsidR="004D6F42" w:rsidRPr="00286F73">
        <w:rPr>
          <w:b/>
          <w:sz w:val="28"/>
          <w:szCs w:val="28"/>
        </w:rPr>
        <w:t xml:space="preserve"> времени</w:t>
      </w:r>
      <w:r w:rsidR="000B2F89" w:rsidRPr="00286F73">
        <w:rPr>
          <w:b/>
          <w:sz w:val="28"/>
          <w:szCs w:val="28"/>
        </w:rPr>
        <w:t>»</w:t>
      </w:r>
      <w:r w:rsidR="00AE27C1" w:rsidRPr="00286F73">
        <w:rPr>
          <w:b/>
          <w:sz w:val="28"/>
          <w:szCs w:val="28"/>
        </w:rPr>
        <w:t>,</w:t>
      </w:r>
      <w:r w:rsidR="00284CC5" w:rsidRPr="00286F73">
        <w:rPr>
          <w:b/>
          <w:sz w:val="28"/>
          <w:szCs w:val="28"/>
        </w:rPr>
        <w:t xml:space="preserve"> </w:t>
      </w:r>
    </w:p>
    <w:p w14:paraId="7FA2089D" w14:textId="7BE7E3C9" w:rsidR="007326E3" w:rsidRPr="00286F73" w:rsidRDefault="00AE27C1" w:rsidP="00ED39AE">
      <w:pPr>
        <w:pStyle w:val="a5"/>
        <w:jc w:val="center"/>
        <w:rPr>
          <w:bCs/>
          <w:szCs w:val="24"/>
        </w:rPr>
      </w:pPr>
      <w:r w:rsidRPr="00286F73">
        <w:rPr>
          <w:bCs/>
          <w:szCs w:val="24"/>
        </w:rPr>
        <w:t xml:space="preserve">посвященная 80-летию победы в Великой </w:t>
      </w:r>
      <w:r w:rsidR="00B05BDA" w:rsidRPr="00286F73">
        <w:rPr>
          <w:bCs/>
          <w:szCs w:val="24"/>
        </w:rPr>
        <w:t>О</w:t>
      </w:r>
      <w:r w:rsidRPr="00286F73">
        <w:rPr>
          <w:bCs/>
          <w:szCs w:val="24"/>
        </w:rPr>
        <w:t>течественной войне</w:t>
      </w:r>
    </w:p>
    <w:p w14:paraId="7CF3DD65" w14:textId="77777777" w:rsidR="00AE27C1" w:rsidRPr="00286F73" w:rsidRDefault="00AE27C1" w:rsidP="00ED39AE">
      <w:pPr>
        <w:pStyle w:val="a5"/>
        <w:jc w:val="center"/>
        <w:rPr>
          <w:bCs/>
          <w:szCs w:val="24"/>
        </w:rPr>
      </w:pPr>
    </w:p>
    <w:p w14:paraId="0A3C1F5A" w14:textId="0C3D9771" w:rsidR="00ED39AE" w:rsidRPr="00286F73" w:rsidRDefault="00542DC5" w:rsidP="00697D75">
      <w:pPr>
        <w:pStyle w:val="a5"/>
        <w:ind w:firstLine="0"/>
        <w:jc w:val="center"/>
        <w:rPr>
          <w:bCs/>
          <w:szCs w:val="24"/>
        </w:rPr>
      </w:pPr>
      <w:r w:rsidRPr="00286F73">
        <w:rPr>
          <w:bCs/>
          <w:szCs w:val="24"/>
        </w:rPr>
        <w:t>В рамках</w:t>
      </w:r>
      <w:r w:rsidR="007326E3" w:rsidRPr="00286F73">
        <w:rPr>
          <w:bCs/>
          <w:szCs w:val="24"/>
        </w:rPr>
        <w:t xml:space="preserve"> </w:t>
      </w:r>
      <w:r w:rsidR="0023662E" w:rsidRPr="00286F73">
        <w:rPr>
          <w:bCs/>
          <w:szCs w:val="24"/>
        </w:rPr>
        <w:t>Год</w:t>
      </w:r>
      <w:r w:rsidRPr="00286F73">
        <w:rPr>
          <w:bCs/>
          <w:szCs w:val="24"/>
        </w:rPr>
        <w:t>а</w:t>
      </w:r>
      <w:r w:rsidR="007326E3" w:rsidRPr="00286F73">
        <w:rPr>
          <w:bCs/>
          <w:szCs w:val="24"/>
        </w:rPr>
        <w:t xml:space="preserve"> </w:t>
      </w:r>
      <w:r w:rsidR="00697D75" w:rsidRPr="00286F73">
        <w:rPr>
          <w:bCs/>
          <w:szCs w:val="24"/>
        </w:rPr>
        <w:t>защитника Отечества</w:t>
      </w:r>
      <w:r w:rsidR="0023662E" w:rsidRPr="00286F73">
        <w:rPr>
          <w:bCs/>
          <w:szCs w:val="24"/>
        </w:rPr>
        <w:t xml:space="preserve">, объявленного Президентом Российской </w:t>
      </w:r>
      <w:r w:rsidRPr="00286F73">
        <w:rPr>
          <w:bCs/>
          <w:szCs w:val="24"/>
        </w:rPr>
        <w:t>Ф</w:t>
      </w:r>
      <w:r w:rsidR="0023662E" w:rsidRPr="00286F73">
        <w:rPr>
          <w:bCs/>
          <w:szCs w:val="24"/>
        </w:rPr>
        <w:t>едерации</w:t>
      </w:r>
    </w:p>
    <w:p w14:paraId="3F8B6995" w14:textId="0FEA4C6B" w:rsidR="000316D2" w:rsidRPr="00286F73" w:rsidRDefault="000316D2" w:rsidP="00697D75">
      <w:pPr>
        <w:pStyle w:val="a5"/>
        <w:ind w:firstLine="0"/>
        <w:jc w:val="center"/>
        <w:rPr>
          <w:bCs/>
          <w:szCs w:val="24"/>
        </w:rPr>
      </w:pPr>
      <w:r w:rsidRPr="00286F73">
        <w:rPr>
          <w:bCs/>
          <w:szCs w:val="24"/>
        </w:rPr>
        <w:t xml:space="preserve">и Года </w:t>
      </w:r>
      <w:r w:rsidR="00697D75" w:rsidRPr="00286F73">
        <w:rPr>
          <w:bCs/>
          <w:szCs w:val="24"/>
        </w:rPr>
        <w:t>поддержк</w:t>
      </w:r>
      <w:r w:rsidRPr="00286F73">
        <w:rPr>
          <w:bCs/>
          <w:szCs w:val="24"/>
        </w:rPr>
        <w:t>и</w:t>
      </w:r>
      <w:r w:rsidR="00697D75" w:rsidRPr="00286F73">
        <w:rPr>
          <w:bCs/>
          <w:szCs w:val="24"/>
        </w:rPr>
        <w:t xml:space="preserve"> и единства</w:t>
      </w:r>
      <w:r w:rsidRPr="00286F73">
        <w:rPr>
          <w:bCs/>
          <w:szCs w:val="24"/>
        </w:rPr>
        <w:t>, объявленного Губернатором Архангельской области</w:t>
      </w:r>
    </w:p>
    <w:p w14:paraId="625E4135" w14:textId="77777777" w:rsidR="0023662E" w:rsidRPr="00286F73" w:rsidRDefault="0023662E" w:rsidP="00ED39AE">
      <w:pPr>
        <w:pStyle w:val="a5"/>
        <w:jc w:val="center"/>
        <w:rPr>
          <w:b/>
          <w:szCs w:val="24"/>
        </w:rPr>
      </w:pPr>
    </w:p>
    <w:p w14:paraId="54F8846A" w14:textId="063159E3" w:rsidR="00ED39AE" w:rsidRPr="00286F73" w:rsidRDefault="0023662E" w:rsidP="00ED39AE">
      <w:pPr>
        <w:pStyle w:val="a5"/>
        <w:jc w:val="center"/>
        <w:rPr>
          <w:bCs/>
          <w:szCs w:val="24"/>
        </w:rPr>
      </w:pPr>
      <w:r w:rsidRPr="00286F73">
        <w:rPr>
          <w:bCs/>
          <w:szCs w:val="24"/>
        </w:rPr>
        <w:t xml:space="preserve">Место проведения: </w:t>
      </w:r>
      <w:r w:rsidR="00E20088" w:rsidRPr="00286F73">
        <w:rPr>
          <w:bCs/>
          <w:szCs w:val="24"/>
        </w:rPr>
        <w:t xml:space="preserve">г. </w:t>
      </w:r>
      <w:r w:rsidR="00042358" w:rsidRPr="00286F73">
        <w:rPr>
          <w:bCs/>
          <w:szCs w:val="24"/>
        </w:rPr>
        <w:t xml:space="preserve">Архангельск, </w:t>
      </w:r>
      <w:r w:rsidR="00030D74" w:rsidRPr="00286F73">
        <w:rPr>
          <w:bCs/>
          <w:szCs w:val="24"/>
        </w:rPr>
        <w:t>ул</w:t>
      </w:r>
      <w:r w:rsidR="00C215C6" w:rsidRPr="00286F73">
        <w:rPr>
          <w:bCs/>
          <w:szCs w:val="24"/>
        </w:rPr>
        <w:t xml:space="preserve">. </w:t>
      </w:r>
      <w:r w:rsidR="00030D74" w:rsidRPr="00286F73">
        <w:rPr>
          <w:bCs/>
          <w:szCs w:val="24"/>
        </w:rPr>
        <w:t>См. Буян</w:t>
      </w:r>
      <w:r w:rsidR="00C215C6" w:rsidRPr="00286F73">
        <w:rPr>
          <w:bCs/>
          <w:szCs w:val="24"/>
        </w:rPr>
        <w:t>, д.</w:t>
      </w:r>
      <w:r w:rsidR="00030D74" w:rsidRPr="00286F73">
        <w:rPr>
          <w:bCs/>
          <w:szCs w:val="24"/>
        </w:rPr>
        <w:t>1</w:t>
      </w:r>
      <w:r w:rsidR="00C215C6" w:rsidRPr="00286F73">
        <w:rPr>
          <w:bCs/>
          <w:szCs w:val="24"/>
        </w:rPr>
        <w:t xml:space="preserve"> </w:t>
      </w:r>
    </w:p>
    <w:p w14:paraId="5CFCC181" w14:textId="64552982" w:rsidR="00E20088" w:rsidRPr="00286F73" w:rsidRDefault="00615537" w:rsidP="00615537">
      <w:pPr>
        <w:pStyle w:val="a5"/>
        <w:tabs>
          <w:tab w:val="center" w:pos="5102"/>
          <w:tab w:val="left" w:pos="7710"/>
        </w:tabs>
        <w:jc w:val="left"/>
        <w:rPr>
          <w:bCs/>
          <w:szCs w:val="24"/>
        </w:rPr>
      </w:pPr>
      <w:r w:rsidRPr="00286F73">
        <w:rPr>
          <w:bCs/>
          <w:szCs w:val="24"/>
        </w:rPr>
        <w:tab/>
      </w:r>
      <w:r w:rsidR="00E20088" w:rsidRPr="00286F73">
        <w:rPr>
          <w:bCs/>
          <w:szCs w:val="24"/>
        </w:rPr>
        <w:t>2</w:t>
      </w:r>
      <w:r w:rsidR="00697D75" w:rsidRPr="00286F73">
        <w:rPr>
          <w:bCs/>
          <w:szCs w:val="24"/>
        </w:rPr>
        <w:t>4</w:t>
      </w:r>
      <w:r w:rsidR="00E20088" w:rsidRPr="00286F73">
        <w:rPr>
          <w:bCs/>
          <w:szCs w:val="24"/>
        </w:rPr>
        <w:t>-</w:t>
      </w:r>
      <w:r w:rsidR="009F046B" w:rsidRPr="00286F73">
        <w:rPr>
          <w:bCs/>
          <w:szCs w:val="24"/>
        </w:rPr>
        <w:t>2</w:t>
      </w:r>
      <w:r w:rsidR="00697D75" w:rsidRPr="00286F73">
        <w:rPr>
          <w:bCs/>
          <w:szCs w:val="24"/>
        </w:rPr>
        <w:t>6</w:t>
      </w:r>
      <w:r w:rsidR="00E20088" w:rsidRPr="00286F73">
        <w:rPr>
          <w:bCs/>
          <w:szCs w:val="24"/>
        </w:rPr>
        <w:t xml:space="preserve"> апреля 20</w:t>
      </w:r>
      <w:r w:rsidR="00FC643E" w:rsidRPr="00286F73">
        <w:rPr>
          <w:bCs/>
          <w:szCs w:val="24"/>
        </w:rPr>
        <w:t>2</w:t>
      </w:r>
      <w:r w:rsidR="00697D75" w:rsidRPr="00286F73">
        <w:rPr>
          <w:bCs/>
          <w:szCs w:val="24"/>
        </w:rPr>
        <w:t>5</w:t>
      </w:r>
      <w:r w:rsidR="00E20088" w:rsidRPr="00286F73">
        <w:rPr>
          <w:bCs/>
          <w:szCs w:val="24"/>
        </w:rPr>
        <w:t xml:space="preserve"> г.</w:t>
      </w:r>
      <w:r w:rsidRPr="00286F73">
        <w:rPr>
          <w:bCs/>
          <w:szCs w:val="24"/>
        </w:rPr>
        <w:tab/>
      </w:r>
    </w:p>
    <w:p w14:paraId="67985A63" w14:textId="77777777" w:rsidR="00042358" w:rsidRPr="00286F73" w:rsidRDefault="00042358" w:rsidP="00ED39AE">
      <w:pPr>
        <w:pStyle w:val="a5"/>
        <w:jc w:val="center"/>
        <w:rPr>
          <w:b/>
          <w:szCs w:val="24"/>
        </w:rPr>
      </w:pPr>
    </w:p>
    <w:p w14:paraId="5AD070B7" w14:textId="77777777" w:rsidR="00E20088" w:rsidRPr="00286F73" w:rsidRDefault="00E20088" w:rsidP="00ED39AE">
      <w:pPr>
        <w:pStyle w:val="a5"/>
        <w:jc w:val="center"/>
        <w:rPr>
          <w:b/>
          <w:szCs w:val="24"/>
        </w:rPr>
      </w:pPr>
    </w:p>
    <w:p w14:paraId="0980F3C7" w14:textId="77777777" w:rsidR="00ED39AE" w:rsidRPr="00286F73" w:rsidRDefault="00ED39AE" w:rsidP="00ED39AE">
      <w:pPr>
        <w:pStyle w:val="a5"/>
        <w:jc w:val="center"/>
        <w:rPr>
          <w:b/>
          <w:szCs w:val="24"/>
        </w:rPr>
      </w:pPr>
      <w:r w:rsidRPr="00286F73">
        <w:rPr>
          <w:b/>
          <w:szCs w:val="24"/>
        </w:rPr>
        <w:t>Уважаемые коллеги!</w:t>
      </w:r>
    </w:p>
    <w:p w14:paraId="3314BDDC" w14:textId="66219E36" w:rsidR="00ED39AE" w:rsidRPr="00286F73" w:rsidRDefault="00ED39AE" w:rsidP="0010212A">
      <w:pPr>
        <w:pStyle w:val="a5"/>
        <w:rPr>
          <w:szCs w:val="24"/>
        </w:rPr>
      </w:pPr>
      <w:r w:rsidRPr="00286F73">
        <w:rPr>
          <w:szCs w:val="24"/>
        </w:rPr>
        <w:t>Приглашаем</w:t>
      </w:r>
      <w:r w:rsidR="007326E3" w:rsidRPr="00286F73">
        <w:rPr>
          <w:szCs w:val="24"/>
        </w:rPr>
        <w:t xml:space="preserve"> </w:t>
      </w:r>
      <w:r w:rsidRPr="00286F73">
        <w:rPr>
          <w:szCs w:val="24"/>
        </w:rPr>
        <w:t>Вас</w:t>
      </w:r>
      <w:r w:rsidR="007326E3" w:rsidRPr="00286F73">
        <w:rPr>
          <w:szCs w:val="24"/>
        </w:rPr>
        <w:t xml:space="preserve"> </w:t>
      </w:r>
      <w:r w:rsidRPr="00286F73">
        <w:rPr>
          <w:szCs w:val="24"/>
        </w:rPr>
        <w:t>принять</w:t>
      </w:r>
      <w:r w:rsidR="007326E3" w:rsidRPr="00286F73">
        <w:rPr>
          <w:szCs w:val="24"/>
        </w:rPr>
        <w:t xml:space="preserve"> </w:t>
      </w:r>
      <w:r w:rsidRPr="00286F73">
        <w:rPr>
          <w:szCs w:val="24"/>
        </w:rPr>
        <w:t>участие</w:t>
      </w:r>
      <w:r w:rsidR="007326E3" w:rsidRPr="00286F73">
        <w:rPr>
          <w:szCs w:val="24"/>
        </w:rPr>
        <w:t xml:space="preserve"> </w:t>
      </w:r>
      <w:r w:rsidRPr="00286F73">
        <w:rPr>
          <w:szCs w:val="24"/>
        </w:rPr>
        <w:t>в</w:t>
      </w:r>
      <w:r w:rsidR="007326E3" w:rsidRPr="00286F73">
        <w:rPr>
          <w:szCs w:val="24"/>
        </w:rPr>
        <w:t xml:space="preserve"> </w:t>
      </w:r>
      <w:r w:rsidR="00EF3EBA" w:rsidRPr="00286F73">
        <w:rPr>
          <w:szCs w:val="24"/>
        </w:rPr>
        <w:t>Х</w:t>
      </w:r>
      <w:r w:rsidR="0023662E" w:rsidRPr="00286F73">
        <w:rPr>
          <w:szCs w:val="24"/>
        </w:rPr>
        <w:t>I</w:t>
      </w:r>
      <w:r w:rsidR="00697D75" w:rsidRPr="00286F73">
        <w:rPr>
          <w:szCs w:val="24"/>
        </w:rPr>
        <w:t>I</w:t>
      </w:r>
      <w:r w:rsidR="00AD0FE4" w:rsidRPr="00286F73">
        <w:rPr>
          <w:szCs w:val="24"/>
        </w:rPr>
        <w:t>I</w:t>
      </w:r>
      <w:r w:rsidR="000B2F89" w:rsidRPr="00286F73">
        <w:rPr>
          <w:szCs w:val="24"/>
        </w:rPr>
        <w:t xml:space="preserve"> Всероссийской</w:t>
      </w:r>
      <w:r w:rsidR="00A25F83" w:rsidRPr="00286F73">
        <w:rPr>
          <w:szCs w:val="24"/>
        </w:rPr>
        <w:t xml:space="preserve"> научно-практической конференции «</w:t>
      </w:r>
      <w:r w:rsidR="00A2099D" w:rsidRPr="00286F73">
        <w:rPr>
          <w:b/>
          <w:szCs w:val="24"/>
        </w:rPr>
        <w:t xml:space="preserve">Развитие Севера и Арктики: </w:t>
      </w:r>
      <w:r w:rsidR="00AE27C1" w:rsidRPr="00286F73">
        <w:rPr>
          <w:b/>
          <w:szCs w:val="24"/>
        </w:rPr>
        <w:t xml:space="preserve">историческая память и </w:t>
      </w:r>
      <w:r w:rsidR="004E6985" w:rsidRPr="00286F73">
        <w:rPr>
          <w:b/>
          <w:szCs w:val="24"/>
        </w:rPr>
        <w:t>социально-гуманитар</w:t>
      </w:r>
      <w:r w:rsidR="00284CC5" w:rsidRPr="00286F73">
        <w:rPr>
          <w:b/>
          <w:szCs w:val="24"/>
        </w:rPr>
        <w:t>ны</w:t>
      </w:r>
      <w:r w:rsidR="00AE27C1" w:rsidRPr="00286F73">
        <w:rPr>
          <w:b/>
          <w:szCs w:val="24"/>
        </w:rPr>
        <w:t>е вызовы</w:t>
      </w:r>
      <w:r w:rsidR="004E6985" w:rsidRPr="00286F73">
        <w:rPr>
          <w:b/>
          <w:szCs w:val="24"/>
        </w:rPr>
        <w:t xml:space="preserve"> времени</w:t>
      </w:r>
      <w:r w:rsidR="00A25F83" w:rsidRPr="00286F73">
        <w:rPr>
          <w:b/>
          <w:szCs w:val="24"/>
        </w:rPr>
        <w:t>»</w:t>
      </w:r>
      <w:r w:rsidR="00A25F83" w:rsidRPr="00286F73">
        <w:rPr>
          <w:szCs w:val="24"/>
        </w:rPr>
        <w:t>,</w:t>
      </w:r>
      <w:r w:rsidR="00697D75" w:rsidRPr="00286F73">
        <w:rPr>
          <w:szCs w:val="24"/>
        </w:rPr>
        <w:t xml:space="preserve"> </w:t>
      </w:r>
      <w:r w:rsidR="00C215C6" w:rsidRPr="00286F73">
        <w:rPr>
          <w:szCs w:val="24"/>
        </w:rPr>
        <w:t xml:space="preserve">традиционно проводимой </w:t>
      </w:r>
      <w:r w:rsidR="00396BFB" w:rsidRPr="00286F73">
        <w:rPr>
          <w:szCs w:val="24"/>
        </w:rPr>
        <w:t>высшей</w:t>
      </w:r>
      <w:r w:rsidR="000B2F89" w:rsidRPr="00286F73">
        <w:rPr>
          <w:szCs w:val="24"/>
        </w:rPr>
        <w:t xml:space="preserve"> школой социально-гуманитарных наук и международной коммуникации Северного (Арктического) федерального университета имени М.В.</w:t>
      </w:r>
      <w:r w:rsidR="00F46F26" w:rsidRPr="00286F73">
        <w:rPr>
          <w:szCs w:val="24"/>
        </w:rPr>
        <w:t> </w:t>
      </w:r>
      <w:r w:rsidR="000B2F89" w:rsidRPr="00286F73">
        <w:rPr>
          <w:szCs w:val="24"/>
        </w:rPr>
        <w:t>Ломоносова</w:t>
      </w:r>
      <w:r w:rsidR="00FC643E" w:rsidRPr="00286F73">
        <w:rPr>
          <w:szCs w:val="24"/>
        </w:rPr>
        <w:t xml:space="preserve"> в г. Архангельске</w:t>
      </w:r>
      <w:r w:rsidRPr="00286F73">
        <w:rPr>
          <w:szCs w:val="24"/>
        </w:rPr>
        <w:t>.</w:t>
      </w:r>
    </w:p>
    <w:p w14:paraId="3DC46CF9" w14:textId="38DF5C02" w:rsidR="008138A5" w:rsidRPr="00286F73" w:rsidRDefault="008138A5" w:rsidP="0010212A">
      <w:pPr>
        <w:pStyle w:val="a5"/>
        <w:rPr>
          <w:szCs w:val="24"/>
        </w:rPr>
      </w:pPr>
      <w:r w:rsidRPr="00286F73">
        <w:rPr>
          <w:szCs w:val="24"/>
        </w:rPr>
        <w:t>В 202</w:t>
      </w:r>
      <w:r w:rsidR="00697D75" w:rsidRPr="00286F73">
        <w:rPr>
          <w:szCs w:val="24"/>
        </w:rPr>
        <w:t>5</w:t>
      </w:r>
      <w:r w:rsidRPr="00286F73">
        <w:rPr>
          <w:szCs w:val="24"/>
        </w:rPr>
        <w:t xml:space="preserve"> г. тематический фокус конференции направлен на размышления ученых о</w:t>
      </w:r>
      <w:r w:rsidR="00AE27C1" w:rsidRPr="00286F73">
        <w:rPr>
          <w:szCs w:val="24"/>
        </w:rPr>
        <w:t xml:space="preserve">б историческом значении победы в Великой </w:t>
      </w:r>
      <w:r w:rsidR="00B05BDA" w:rsidRPr="00286F73">
        <w:rPr>
          <w:szCs w:val="24"/>
        </w:rPr>
        <w:t>О</w:t>
      </w:r>
      <w:r w:rsidR="00AE27C1" w:rsidRPr="00286F73">
        <w:rPr>
          <w:szCs w:val="24"/>
        </w:rPr>
        <w:t>течественной войне и роли северных регионов в этих событиях, о новых гуманитарных вызовах, стоящих сегодня на повестке дня, о патриотическом воспитании молодежи и о сохранении исторического и культурного наследия, связанного с победой над фашизмом</w:t>
      </w:r>
      <w:r w:rsidRPr="00286F73">
        <w:rPr>
          <w:szCs w:val="24"/>
        </w:rPr>
        <w:t xml:space="preserve">. </w:t>
      </w:r>
    </w:p>
    <w:p w14:paraId="3395744F" w14:textId="5DEA5943" w:rsidR="008E7548" w:rsidRPr="001F7530" w:rsidRDefault="0068284B" w:rsidP="0068284B">
      <w:pPr>
        <w:pStyle w:val="a5"/>
        <w:rPr>
          <w:szCs w:val="24"/>
        </w:rPr>
      </w:pPr>
      <w:r w:rsidRPr="001F7530">
        <w:rPr>
          <w:szCs w:val="24"/>
        </w:rPr>
        <w:t xml:space="preserve">К участию в конференции приглашаются исследователи, преподаватели, </w:t>
      </w:r>
      <w:r w:rsidR="00286F6A">
        <w:rPr>
          <w:szCs w:val="24"/>
        </w:rPr>
        <w:t xml:space="preserve">представители учреждений культуры, образования, органов власти, </w:t>
      </w:r>
      <w:r w:rsidRPr="001F7530">
        <w:rPr>
          <w:szCs w:val="24"/>
        </w:rPr>
        <w:t>обучающиеся и молодые ученые</w:t>
      </w:r>
      <w:r w:rsidR="00EF3EBA">
        <w:rPr>
          <w:szCs w:val="24"/>
        </w:rPr>
        <w:t xml:space="preserve">, проводящие свои исследования в </w:t>
      </w:r>
      <w:r w:rsidR="00EF3EBA" w:rsidRPr="001F7530">
        <w:rPr>
          <w:szCs w:val="24"/>
        </w:rPr>
        <w:t xml:space="preserve">области </w:t>
      </w:r>
      <w:r w:rsidR="00AE27C1">
        <w:rPr>
          <w:szCs w:val="24"/>
        </w:rPr>
        <w:t xml:space="preserve">истории, регионоведении, политологии, </w:t>
      </w:r>
      <w:r w:rsidR="000316D2">
        <w:rPr>
          <w:szCs w:val="24"/>
        </w:rPr>
        <w:t>социологии и</w:t>
      </w:r>
      <w:r w:rsidR="00286F6A">
        <w:rPr>
          <w:szCs w:val="24"/>
        </w:rPr>
        <w:t xml:space="preserve"> </w:t>
      </w:r>
      <w:r w:rsidR="000316D2">
        <w:rPr>
          <w:szCs w:val="24"/>
        </w:rPr>
        <w:t>социальной работы</w:t>
      </w:r>
      <w:r w:rsidR="00EF3EBA" w:rsidRPr="001F7530">
        <w:rPr>
          <w:szCs w:val="24"/>
        </w:rPr>
        <w:t xml:space="preserve">, </w:t>
      </w:r>
      <w:r w:rsidR="000316D2">
        <w:rPr>
          <w:szCs w:val="24"/>
        </w:rPr>
        <w:t xml:space="preserve">культуры, </w:t>
      </w:r>
      <w:r w:rsidR="00030D74">
        <w:rPr>
          <w:szCs w:val="24"/>
        </w:rPr>
        <w:t xml:space="preserve">филологии, </w:t>
      </w:r>
      <w:r w:rsidR="00EF3EBA" w:rsidRPr="001F7530">
        <w:rPr>
          <w:szCs w:val="24"/>
        </w:rPr>
        <w:t>образования, управления</w:t>
      </w:r>
      <w:r w:rsidR="00286F6A">
        <w:rPr>
          <w:szCs w:val="24"/>
        </w:rPr>
        <w:t xml:space="preserve"> </w:t>
      </w:r>
      <w:r w:rsidR="00EF3EBA" w:rsidRPr="001F7530">
        <w:rPr>
          <w:szCs w:val="24"/>
        </w:rPr>
        <w:t>и других сфер жизни человека</w:t>
      </w:r>
      <w:r w:rsidR="00286F6A">
        <w:rPr>
          <w:szCs w:val="24"/>
        </w:rPr>
        <w:t xml:space="preserve"> </w:t>
      </w:r>
      <w:r w:rsidR="000316D2">
        <w:rPr>
          <w:szCs w:val="24"/>
        </w:rPr>
        <w:t xml:space="preserve">на Севере и </w:t>
      </w:r>
      <w:r w:rsidR="00EF3EBA">
        <w:rPr>
          <w:szCs w:val="24"/>
        </w:rPr>
        <w:t>в Арктике.</w:t>
      </w:r>
    </w:p>
    <w:p w14:paraId="079BCB1A" w14:textId="77777777" w:rsidR="00755878" w:rsidRPr="00755878" w:rsidRDefault="00755878" w:rsidP="00755878">
      <w:pPr>
        <w:shd w:val="clear" w:color="auto" w:fill="FFFFFF"/>
        <w:rPr>
          <w:b/>
          <w:bCs/>
        </w:rPr>
      </w:pPr>
    </w:p>
    <w:p w14:paraId="7ECB5419" w14:textId="77777777" w:rsidR="00755878" w:rsidRPr="00755878" w:rsidRDefault="00755878" w:rsidP="00755878">
      <w:pPr>
        <w:shd w:val="clear" w:color="auto" w:fill="FFFFFF"/>
        <w:ind w:firstLine="567"/>
      </w:pPr>
      <w:r w:rsidRPr="00755878">
        <w:rPr>
          <w:b/>
          <w:bCs/>
        </w:rPr>
        <w:t>Партнеры</w:t>
      </w:r>
    </w:p>
    <w:p w14:paraId="59663100" w14:textId="77777777" w:rsidR="00755878" w:rsidRPr="007A0A72" w:rsidRDefault="00755878" w:rsidP="00755878">
      <w:pPr>
        <w:rPr>
          <w:shd w:val="clear" w:color="auto" w:fill="FFFFFF"/>
        </w:rPr>
      </w:pPr>
      <w:r w:rsidRPr="007A0A72">
        <w:rPr>
          <w:shd w:val="clear" w:color="auto" w:fill="FFFFFF"/>
        </w:rPr>
        <w:t>Национальный арктический научно-образовательный консорциум;</w:t>
      </w:r>
    </w:p>
    <w:p w14:paraId="4072B8D2" w14:textId="77777777" w:rsidR="00755878" w:rsidRPr="007A0A72" w:rsidRDefault="00755878" w:rsidP="00755878">
      <w:pPr>
        <w:rPr>
          <w:shd w:val="clear" w:color="auto" w:fill="FFFFFF"/>
        </w:rPr>
      </w:pPr>
      <w:r w:rsidRPr="007A0A72">
        <w:rPr>
          <w:shd w:val="clear" w:color="auto" w:fill="FFFFFF"/>
        </w:rPr>
        <w:t>Мурманский арктический государственный университет;</w:t>
      </w:r>
    </w:p>
    <w:p w14:paraId="0C2938BE" w14:textId="77777777" w:rsidR="001368A0" w:rsidRPr="00286F73" w:rsidRDefault="001368A0" w:rsidP="00755878">
      <w:pPr>
        <w:rPr>
          <w:shd w:val="clear" w:color="auto" w:fill="FFFFFF"/>
        </w:rPr>
      </w:pPr>
      <w:r w:rsidRPr="007A0A72">
        <w:rPr>
          <w:shd w:val="clear" w:color="auto" w:fill="FFFFFF"/>
        </w:rPr>
        <w:t>Петрозаводский государственный университет;</w:t>
      </w:r>
    </w:p>
    <w:p w14:paraId="24728C72" w14:textId="77777777" w:rsidR="00062BF9" w:rsidRPr="00286F73" w:rsidRDefault="00755878" w:rsidP="00755878">
      <w:pPr>
        <w:shd w:val="clear" w:color="auto" w:fill="FFFFFF"/>
      </w:pPr>
      <w:r w:rsidRPr="00286F73">
        <w:t>Сыктывкарский государственный университет имени Питирима Сорокина</w:t>
      </w:r>
      <w:r w:rsidR="00062BF9" w:rsidRPr="00286F73">
        <w:t>;</w:t>
      </w:r>
    </w:p>
    <w:p w14:paraId="47B997F7" w14:textId="77777777" w:rsidR="004E6985" w:rsidRPr="00286F73" w:rsidRDefault="004E6985" w:rsidP="00755878">
      <w:pPr>
        <w:shd w:val="clear" w:color="auto" w:fill="FFFFFF"/>
      </w:pPr>
      <w:r w:rsidRPr="00286F73">
        <w:t>Северо-Восточный федеральный университет;</w:t>
      </w:r>
    </w:p>
    <w:p w14:paraId="5982A676" w14:textId="53DD37E8" w:rsidR="00CD732D" w:rsidRPr="00286F73" w:rsidRDefault="004E6985" w:rsidP="00755878">
      <w:pPr>
        <w:shd w:val="clear" w:color="auto" w:fill="FFFFFF"/>
      </w:pPr>
      <w:r w:rsidRPr="00286F73">
        <w:t>Ярославский государственный университет имени П.Г. Демидова</w:t>
      </w:r>
      <w:r w:rsidR="00F46F26" w:rsidRPr="00286F73">
        <w:t>.</w:t>
      </w:r>
    </w:p>
    <w:p w14:paraId="0438EDCA" w14:textId="77777777" w:rsidR="008F5C64" w:rsidRPr="00286F73" w:rsidRDefault="008F5C64" w:rsidP="00F00BD0">
      <w:pPr>
        <w:pStyle w:val="a5"/>
        <w:rPr>
          <w:szCs w:val="24"/>
        </w:rPr>
      </w:pPr>
    </w:p>
    <w:p w14:paraId="17070799" w14:textId="77777777" w:rsidR="00F00BD0" w:rsidRPr="00286F73" w:rsidRDefault="00572785" w:rsidP="00F00BD0">
      <w:pPr>
        <w:pStyle w:val="a5"/>
        <w:rPr>
          <w:szCs w:val="24"/>
        </w:rPr>
      </w:pPr>
      <w:r w:rsidRPr="00286F73">
        <w:rPr>
          <w:szCs w:val="24"/>
        </w:rPr>
        <w:t>Планируется</w:t>
      </w:r>
      <w:r w:rsidR="00C215C6" w:rsidRPr="00286F73">
        <w:rPr>
          <w:szCs w:val="24"/>
        </w:rPr>
        <w:t xml:space="preserve"> работ</w:t>
      </w:r>
      <w:r w:rsidRPr="00286F73">
        <w:rPr>
          <w:szCs w:val="24"/>
        </w:rPr>
        <w:t>а</w:t>
      </w:r>
      <w:r w:rsidR="00C215C6" w:rsidRPr="00286F73">
        <w:rPr>
          <w:szCs w:val="24"/>
        </w:rPr>
        <w:t xml:space="preserve"> следующих </w:t>
      </w:r>
      <w:r w:rsidR="008138A5" w:rsidRPr="00286F73">
        <w:rPr>
          <w:b/>
          <w:szCs w:val="24"/>
        </w:rPr>
        <w:t>тематических направлени</w:t>
      </w:r>
      <w:r w:rsidR="00C215C6" w:rsidRPr="00286F73">
        <w:rPr>
          <w:b/>
          <w:szCs w:val="24"/>
        </w:rPr>
        <w:t>й</w:t>
      </w:r>
      <w:r w:rsidR="00C96256" w:rsidRPr="00286F73">
        <w:rPr>
          <w:szCs w:val="24"/>
        </w:rPr>
        <w:t>.</w:t>
      </w:r>
    </w:p>
    <w:p w14:paraId="4D60A73A" w14:textId="174654DE" w:rsidR="00996FE3" w:rsidRDefault="00996FE3" w:rsidP="00996FE3">
      <w:pPr>
        <w:numPr>
          <w:ilvl w:val="0"/>
          <w:numId w:val="12"/>
        </w:numPr>
        <w:shd w:val="clear" w:color="auto" w:fill="FFFFFF"/>
        <w:jc w:val="both"/>
      </w:pPr>
      <w:r w:rsidRPr="00CA1683">
        <w:t>Комплексное изучение развития территорий: исторический опыт и современные подходы (Т.П. Тетеревлева);</w:t>
      </w:r>
    </w:p>
    <w:p w14:paraId="00328BB7" w14:textId="06B57CA4" w:rsidR="00FE2E7E" w:rsidRPr="00CA1683" w:rsidRDefault="00284CC5" w:rsidP="00996FE3">
      <w:pPr>
        <w:numPr>
          <w:ilvl w:val="0"/>
          <w:numId w:val="12"/>
        </w:numPr>
        <w:shd w:val="clear" w:color="auto" w:fill="FFFFFF"/>
        <w:jc w:val="both"/>
      </w:pPr>
      <w:r w:rsidRPr="00284CC5">
        <w:lastRenderedPageBreak/>
        <w:t>Сохранение исторической памяти и борьба с фальсификацией истории</w:t>
      </w:r>
      <w:r>
        <w:t xml:space="preserve"> </w:t>
      </w:r>
      <w:r w:rsidR="00FE2E7E">
        <w:t>(</w:t>
      </w:r>
      <w:r w:rsidR="004E6985">
        <w:t xml:space="preserve">О.В. </w:t>
      </w:r>
      <w:r w:rsidR="00FE2E7E">
        <w:t xml:space="preserve">Зарецкая, </w:t>
      </w:r>
      <w:r w:rsidR="004E6985">
        <w:t>А.В. </w:t>
      </w:r>
      <w:proofErr w:type="spellStart"/>
      <w:r w:rsidR="00FE2E7E">
        <w:t>Репневский</w:t>
      </w:r>
      <w:proofErr w:type="spellEnd"/>
      <w:r w:rsidR="00FE2E7E">
        <w:t>);</w:t>
      </w:r>
    </w:p>
    <w:p w14:paraId="0FFC4CD7" w14:textId="3775CAEB" w:rsidR="00996FE3" w:rsidRDefault="00996FE3" w:rsidP="00996FE3">
      <w:pPr>
        <w:pStyle w:val="ac"/>
        <w:numPr>
          <w:ilvl w:val="0"/>
          <w:numId w:val="12"/>
        </w:numPr>
        <w:contextualSpacing w:val="0"/>
        <w:jc w:val="both"/>
      </w:pPr>
      <w:r w:rsidRPr="00CA1683">
        <w:t>Человеческий капитал и качество жизни населения Арктики (И.Ф. Верещагин);</w:t>
      </w:r>
    </w:p>
    <w:p w14:paraId="3CF65C5C" w14:textId="72118C3C" w:rsidR="00303B04" w:rsidRPr="00286F73" w:rsidRDefault="00303B04" w:rsidP="00996FE3">
      <w:pPr>
        <w:pStyle w:val="ac"/>
        <w:numPr>
          <w:ilvl w:val="0"/>
          <w:numId w:val="12"/>
        </w:numPr>
        <w:contextualSpacing w:val="0"/>
        <w:jc w:val="both"/>
      </w:pPr>
      <w:r w:rsidRPr="00286F73">
        <w:t>Философская рефлексия отношения человека к миру в условиях Севера и Арктики: проблемы метафизики, методологии и научной коммуникации (А.В. Макулин)</w:t>
      </w:r>
      <w:r w:rsidR="004E6985" w:rsidRPr="00286F73">
        <w:t>;</w:t>
      </w:r>
    </w:p>
    <w:p w14:paraId="263DDD4C" w14:textId="175F8C5E" w:rsidR="004E6985" w:rsidRPr="00286F73" w:rsidRDefault="004E6985" w:rsidP="00996FE3">
      <w:pPr>
        <w:pStyle w:val="ac"/>
        <w:numPr>
          <w:ilvl w:val="0"/>
          <w:numId w:val="12"/>
        </w:numPr>
        <w:contextualSpacing w:val="0"/>
        <w:jc w:val="both"/>
      </w:pPr>
      <w:r w:rsidRPr="00286F73">
        <w:t>Арктика в глобальном и региональном измерении: </w:t>
      </w:r>
      <w:proofErr w:type="gramStart"/>
      <w:r w:rsidRPr="00286F73">
        <w:t>социо-культурные</w:t>
      </w:r>
      <w:proofErr w:type="gramEnd"/>
      <w:r w:rsidRPr="00286F73">
        <w:t>, экономические и политические процессы (К.С. Зайков);</w:t>
      </w:r>
    </w:p>
    <w:p w14:paraId="7C7B2F32" w14:textId="51E66B9D" w:rsidR="00996FE3" w:rsidRPr="00286F73" w:rsidRDefault="00996FE3" w:rsidP="00996FE3">
      <w:pPr>
        <w:pStyle w:val="ac"/>
        <w:numPr>
          <w:ilvl w:val="0"/>
          <w:numId w:val="12"/>
        </w:numPr>
        <w:contextualSpacing w:val="0"/>
        <w:jc w:val="both"/>
      </w:pPr>
      <w:proofErr w:type="spellStart"/>
      <w:r w:rsidRPr="00286F73">
        <w:t>Медиакоммуникация</w:t>
      </w:r>
      <w:proofErr w:type="spellEnd"/>
      <w:r w:rsidRPr="00286F73">
        <w:t xml:space="preserve"> в Арктическом регионе (</w:t>
      </w:r>
      <w:r w:rsidR="00530261" w:rsidRPr="00286F73">
        <w:t>О.Н. Вотинцева</w:t>
      </w:r>
      <w:r w:rsidRPr="00286F73">
        <w:t xml:space="preserve">); </w:t>
      </w:r>
    </w:p>
    <w:p w14:paraId="1CCE7FD6" w14:textId="77777777" w:rsidR="00996FE3" w:rsidRPr="00286F73" w:rsidRDefault="00996FE3" w:rsidP="00996FE3">
      <w:pPr>
        <w:pStyle w:val="ac"/>
        <w:numPr>
          <w:ilvl w:val="0"/>
          <w:numId w:val="12"/>
        </w:numPr>
        <w:contextualSpacing w:val="0"/>
        <w:jc w:val="both"/>
      </w:pPr>
      <w:r w:rsidRPr="00286F73">
        <w:rPr>
          <w:bCs/>
        </w:rPr>
        <w:t>Трансляция традиционных российских духовно-нравственных ценностей в преподавании РКИ (Марьянчик В.А.)</w:t>
      </w:r>
      <w:r w:rsidRPr="00286F73">
        <w:t>;</w:t>
      </w:r>
    </w:p>
    <w:p w14:paraId="390AF329" w14:textId="77777777" w:rsidR="00996FE3" w:rsidRPr="00286F73" w:rsidRDefault="00996FE3" w:rsidP="00996FE3">
      <w:pPr>
        <w:pStyle w:val="ac"/>
        <w:numPr>
          <w:ilvl w:val="0"/>
          <w:numId w:val="12"/>
        </w:numPr>
        <w:jc w:val="both"/>
        <w:rPr>
          <w:shd w:val="clear" w:color="auto" w:fill="FFFFFF"/>
        </w:rPr>
      </w:pPr>
      <w:r w:rsidRPr="00286F73">
        <w:rPr>
          <w:shd w:val="clear" w:color="auto" w:fill="FFFFFF"/>
        </w:rPr>
        <w:t>Проблема сохранения традиционных духовно-нравственных ценностей в произведениях Северного текста русской литературы (М.В. Никитина);</w:t>
      </w:r>
    </w:p>
    <w:p w14:paraId="741F2B22" w14:textId="7285AA4A" w:rsidR="00996FE3" w:rsidRPr="00286F73" w:rsidRDefault="00996FE3" w:rsidP="00996FE3">
      <w:pPr>
        <w:pStyle w:val="ac"/>
        <w:numPr>
          <w:ilvl w:val="0"/>
          <w:numId w:val="12"/>
        </w:numPr>
        <w:shd w:val="clear" w:color="auto" w:fill="FFFFFF"/>
        <w:spacing w:before="100" w:after="100"/>
        <w:ind w:right="720"/>
      </w:pPr>
      <w:r w:rsidRPr="00286F73">
        <w:t>Педагогический дизайн в подготовке специалистов на Севере России: профессиональные и духовно-нравственные ценности (Дружинина М.В.</w:t>
      </w:r>
      <w:r w:rsidR="008070F4" w:rsidRPr="00286F73">
        <w:t>, Багрецова Н.В., Баскакова Н.А.</w:t>
      </w:r>
      <w:r w:rsidRPr="00286F73">
        <w:t>)</w:t>
      </w:r>
    </w:p>
    <w:p w14:paraId="6AC69CE1" w14:textId="4798AB05" w:rsidR="00996FE3" w:rsidRPr="00286F73" w:rsidRDefault="00996FE3" w:rsidP="00996FE3">
      <w:pPr>
        <w:pStyle w:val="ac"/>
        <w:numPr>
          <w:ilvl w:val="0"/>
          <w:numId w:val="12"/>
        </w:numPr>
        <w:shd w:val="clear" w:color="auto" w:fill="FFFFFF"/>
        <w:jc w:val="both"/>
      </w:pPr>
      <w:r w:rsidRPr="00286F73">
        <w:t>Интегративное переводоведение: аспекты перевода в прикладных целях (А.М.</w:t>
      </w:r>
      <w:r w:rsidR="004E6985" w:rsidRPr="00286F73">
        <w:t> </w:t>
      </w:r>
      <w:r w:rsidRPr="00286F73">
        <w:t>Поликарпов)</w:t>
      </w:r>
    </w:p>
    <w:p w14:paraId="45702F36" w14:textId="77777777" w:rsidR="008070F4" w:rsidRPr="00286F73" w:rsidRDefault="008070F4" w:rsidP="008070F4">
      <w:pPr>
        <w:pStyle w:val="ac"/>
        <w:numPr>
          <w:ilvl w:val="0"/>
          <w:numId w:val="12"/>
        </w:numPr>
        <w:jc w:val="both"/>
        <w:rPr>
          <w:shd w:val="clear" w:color="auto" w:fill="FFFFFF"/>
        </w:rPr>
      </w:pPr>
      <w:r w:rsidRPr="00286F73">
        <w:rPr>
          <w:shd w:val="clear" w:color="auto" w:fill="FFFFFF"/>
        </w:rPr>
        <w:t>Цифровые решения для формирования иноязычной коммуникативной компетенции (Н.Н. Белошицкая);</w:t>
      </w:r>
    </w:p>
    <w:p w14:paraId="4068203C" w14:textId="6AD6B2EF" w:rsidR="00996FE3" w:rsidRPr="00286F73" w:rsidRDefault="00996FE3" w:rsidP="00996FE3">
      <w:pPr>
        <w:pStyle w:val="ac"/>
        <w:numPr>
          <w:ilvl w:val="0"/>
          <w:numId w:val="12"/>
        </w:numPr>
        <w:jc w:val="both"/>
        <w:rPr>
          <w:shd w:val="clear" w:color="auto" w:fill="FFFFFF"/>
        </w:rPr>
      </w:pPr>
      <w:r w:rsidRPr="00286F73">
        <w:rPr>
          <w:shd w:val="clear" w:color="auto" w:fill="FFFFFF"/>
        </w:rPr>
        <w:t xml:space="preserve">Традиции и технологии в переводе: синтез интеллекта и инноваций (М.В. </w:t>
      </w:r>
      <w:proofErr w:type="spellStart"/>
      <w:r w:rsidRPr="00286F73">
        <w:rPr>
          <w:shd w:val="clear" w:color="auto" w:fill="FFFFFF"/>
        </w:rPr>
        <w:t>Берендяев</w:t>
      </w:r>
      <w:proofErr w:type="spellEnd"/>
      <w:r w:rsidR="008070F4" w:rsidRPr="00286F73">
        <w:rPr>
          <w:shd w:val="clear" w:color="auto" w:fill="FFFFFF"/>
        </w:rPr>
        <w:t xml:space="preserve">, Е.С. </w:t>
      </w:r>
      <w:proofErr w:type="spellStart"/>
      <w:r w:rsidR="008070F4" w:rsidRPr="00286F73">
        <w:rPr>
          <w:shd w:val="clear" w:color="auto" w:fill="FFFFFF"/>
        </w:rPr>
        <w:t>Коканова</w:t>
      </w:r>
      <w:proofErr w:type="spellEnd"/>
      <w:r w:rsidRPr="00286F73">
        <w:rPr>
          <w:shd w:val="clear" w:color="auto" w:fill="FFFFFF"/>
        </w:rPr>
        <w:t>);</w:t>
      </w:r>
    </w:p>
    <w:p w14:paraId="0311865D" w14:textId="43325145" w:rsidR="00996FE3" w:rsidRPr="00286F73" w:rsidRDefault="00281116" w:rsidP="00996FE3">
      <w:pPr>
        <w:pStyle w:val="ac"/>
        <w:numPr>
          <w:ilvl w:val="0"/>
          <w:numId w:val="12"/>
        </w:numPr>
        <w:jc w:val="both"/>
        <w:rPr>
          <w:shd w:val="clear" w:color="auto" w:fill="FFFFFF"/>
        </w:rPr>
      </w:pPr>
      <w:r w:rsidRPr="00286F73">
        <w:rPr>
          <w:shd w:val="clear" w:color="auto" w:fill="FFFFFF"/>
        </w:rPr>
        <w:t xml:space="preserve">Социальная работа и работа с молодежью как механизм развития поддержки и единства общества </w:t>
      </w:r>
      <w:r w:rsidR="00996FE3" w:rsidRPr="00286F73">
        <w:rPr>
          <w:shd w:val="clear" w:color="auto" w:fill="FFFFFF"/>
        </w:rPr>
        <w:t>(А.Б. Федулова);</w:t>
      </w:r>
    </w:p>
    <w:p w14:paraId="1ACF9685" w14:textId="46E5B37C" w:rsidR="00745326" w:rsidRPr="00286F73" w:rsidRDefault="00745326" w:rsidP="00745326">
      <w:pPr>
        <w:pStyle w:val="ac"/>
        <w:numPr>
          <w:ilvl w:val="0"/>
          <w:numId w:val="12"/>
        </w:numPr>
        <w:contextualSpacing w:val="0"/>
        <w:jc w:val="both"/>
      </w:pPr>
      <w:r w:rsidRPr="00286F73">
        <w:t>Круглый стол «Воспитательный потенциал иноязычного образования» (Л.Ю.</w:t>
      </w:r>
      <w:r w:rsidR="004E6985" w:rsidRPr="00286F73">
        <w:t> </w:t>
      </w:r>
      <w:r w:rsidRPr="00286F73">
        <w:t xml:space="preserve"> Щипицина); </w:t>
      </w:r>
    </w:p>
    <w:p w14:paraId="39531846" w14:textId="24B20866" w:rsidR="00996FE3" w:rsidRPr="00286F73" w:rsidRDefault="00996FE3" w:rsidP="00AE27C1">
      <w:pPr>
        <w:pStyle w:val="ac"/>
        <w:numPr>
          <w:ilvl w:val="0"/>
          <w:numId w:val="12"/>
        </w:numPr>
        <w:jc w:val="both"/>
        <w:rPr>
          <w:shd w:val="clear" w:color="auto" w:fill="FFFFFF"/>
        </w:rPr>
      </w:pPr>
      <w:r w:rsidRPr="00286F73">
        <w:rPr>
          <w:shd w:val="clear" w:color="auto" w:fill="FFFFFF"/>
        </w:rPr>
        <w:t>Круглый стол «</w:t>
      </w:r>
      <w:r w:rsidR="004E6985" w:rsidRPr="00286F73">
        <w:rPr>
          <w:shd w:val="clear" w:color="auto" w:fill="FFFFFF"/>
        </w:rPr>
        <w:t>Великая отечественная война в текстах региональной культуры</w:t>
      </w:r>
      <w:r w:rsidRPr="00286F73">
        <w:rPr>
          <w:shd w:val="clear" w:color="auto" w:fill="FFFFFF"/>
        </w:rPr>
        <w:t>» (И.Н.</w:t>
      </w:r>
      <w:r w:rsidR="004E6985" w:rsidRPr="00286F73">
        <w:rPr>
          <w:shd w:val="clear" w:color="auto" w:fill="FFFFFF"/>
        </w:rPr>
        <w:t> </w:t>
      </w:r>
      <w:r w:rsidRPr="00286F73">
        <w:rPr>
          <w:shd w:val="clear" w:color="auto" w:fill="FFFFFF"/>
        </w:rPr>
        <w:t>Фельдт)</w:t>
      </w:r>
      <w:r w:rsidR="00CC0EF7" w:rsidRPr="00286F73">
        <w:rPr>
          <w:shd w:val="clear" w:color="auto" w:fill="FFFFFF"/>
        </w:rPr>
        <w:t>.</w:t>
      </w:r>
    </w:p>
    <w:p w14:paraId="008F8CBE" w14:textId="77777777" w:rsidR="000F1D89" w:rsidRPr="00286F73" w:rsidRDefault="000F1D89" w:rsidP="00C211DC">
      <w:pPr>
        <w:pStyle w:val="ac"/>
        <w:ind w:left="1281"/>
        <w:contextualSpacing w:val="0"/>
        <w:jc w:val="both"/>
      </w:pPr>
    </w:p>
    <w:p w14:paraId="1E16FCB3" w14:textId="77777777" w:rsidR="00F00BD0" w:rsidRPr="00286F73" w:rsidRDefault="00C215C6" w:rsidP="0068284B">
      <w:pPr>
        <w:pStyle w:val="a5"/>
        <w:rPr>
          <w:szCs w:val="24"/>
        </w:rPr>
      </w:pPr>
      <w:r w:rsidRPr="00286F73">
        <w:rPr>
          <w:szCs w:val="24"/>
        </w:rPr>
        <w:t xml:space="preserve">Список </w:t>
      </w:r>
      <w:r w:rsidR="00F75A5D" w:rsidRPr="00286F73">
        <w:rPr>
          <w:szCs w:val="24"/>
        </w:rPr>
        <w:t>направлени</w:t>
      </w:r>
      <w:r w:rsidRPr="00286F73">
        <w:rPr>
          <w:szCs w:val="24"/>
        </w:rPr>
        <w:t>й может быть расширен.</w:t>
      </w:r>
    </w:p>
    <w:p w14:paraId="72E92C8A" w14:textId="77777777" w:rsidR="00755878" w:rsidRPr="00286F73" w:rsidRDefault="00755878" w:rsidP="0068284B">
      <w:pPr>
        <w:pStyle w:val="a5"/>
        <w:rPr>
          <w:szCs w:val="24"/>
        </w:rPr>
      </w:pPr>
    </w:p>
    <w:p w14:paraId="765E9F18" w14:textId="77777777" w:rsidR="00C215C6" w:rsidRPr="00286F73" w:rsidRDefault="00F75A5D" w:rsidP="0068284B">
      <w:pPr>
        <w:pStyle w:val="a5"/>
        <w:rPr>
          <w:szCs w:val="24"/>
        </w:rPr>
      </w:pPr>
      <w:r w:rsidRPr="00286F73">
        <w:rPr>
          <w:szCs w:val="24"/>
        </w:rPr>
        <w:t xml:space="preserve">Формы участия: очное, </w:t>
      </w:r>
      <w:r w:rsidR="00EF3EBA" w:rsidRPr="00286F73">
        <w:rPr>
          <w:szCs w:val="24"/>
        </w:rPr>
        <w:t xml:space="preserve">онлайн-доклад, </w:t>
      </w:r>
      <w:r w:rsidRPr="00286F73">
        <w:rPr>
          <w:szCs w:val="24"/>
        </w:rPr>
        <w:t>заочное</w:t>
      </w:r>
      <w:r w:rsidR="0068284B" w:rsidRPr="00286F73">
        <w:rPr>
          <w:szCs w:val="24"/>
        </w:rPr>
        <w:t>.</w:t>
      </w:r>
    </w:p>
    <w:p w14:paraId="270A4A64" w14:textId="77777777" w:rsidR="00017526" w:rsidRPr="00286F73" w:rsidRDefault="00017526" w:rsidP="00017526">
      <w:pPr>
        <w:pStyle w:val="a5"/>
        <w:rPr>
          <w:szCs w:val="24"/>
        </w:rPr>
      </w:pPr>
      <w:r w:rsidRPr="00286F73">
        <w:rPr>
          <w:szCs w:val="24"/>
        </w:rPr>
        <w:t>Оплата расходов (проезд и проживание) за счет командирующей стороны.</w:t>
      </w:r>
    </w:p>
    <w:p w14:paraId="50D49CBE" w14:textId="6776223F" w:rsidR="00C215C6" w:rsidRPr="00FC643E" w:rsidRDefault="00C215C6" w:rsidP="00C215C6">
      <w:pPr>
        <w:pStyle w:val="a5"/>
        <w:rPr>
          <w:rFonts w:cs="Calibri"/>
          <w:bCs/>
          <w:szCs w:val="24"/>
        </w:rPr>
      </w:pPr>
      <w:r w:rsidRPr="00286F73">
        <w:rPr>
          <w:szCs w:val="24"/>
        </w:rPr>
        <w:t xml:space="preserve">По итогам конференции </w:t>
      </w:r>
      <w:r w:rsidR="00017526" w:rsidRPr="00286F73">
        <w:rPr>
          <w:szCs w:val="24"/>
        </w:rPr>
        <w:t xml:space="preserve">планируется </w:t>
      </w:r>
      <w:r w:rsidR="00017526" w:rsidRPr="004E6985">
        <w:rPr>
          <w:szCs w:val="24"/>
        </w:rPr>
        <w:t>публикация</w:t>
      </w:r>
      <w:r w:rsidRPr="004E6985">
        <w:rPr>
          <w:szCs w:val="24"/>
        </w:rPr>
        <w:t xml:space="preserve"> эл</w:t>
      </w:r>
      <w:r w:rsidR="0068284B" w:rsidRPr="004E6985">
        <w:rPr>
          <w:szCs w:val="24"/>
        </w:rPr>
        <w:t>ектронн</w:t>
      </w:r>
      <w:r w:rsidR="00017526" w:rsidRPr="004E6985">
        <w:rPr>
          <w:szCs w:val="24"/>
        </w:rPr>
        <w:t>ого</w:t>
      </w:r>
      <w:r w:rsidRPr="004E6985">
        <w:rPr>
          <w:szCs w:val="24"/>
        </w:rPr>
        <w:t xml:space="preserve"> сборник</w:t>
      </w:r>
      <w:r w:rsidR="00017526" w:rsidRPr="004E6985">
        <w:rPr>
          <w:szCs w:val="24"/>
        </w:rPr>
        <w:t>а</w:t>
      </w:r>
      <w:r w:rsidR="00697D75" w:rsidRPr="004E6985">
        <w:rPr>
          <w:szCs w:val="24"/>
        </w:rPr>
        <w:t xml:space="preserve"> </w:t>
      </w:r>
      <w:r w:rsidR="00017526" w:rsidRPr="004E6985">
        <w:rPr>
          <w:szCs w:val="24"/>
        </w:rPr>
        <w:t xml:space="preserve">статей </w:t>
      </w:r>
      <w:r w:rsidR="00FC643E" w:rsidRPr="004E6985">
        <w:rPr>
          <w:szCs w:val="24"/>
        </w:rPr>
        <w:t>материалов конференции на русском языке</w:t>
      </w:r>
      <w:r w:rsidR="00697D75" w:rsidRPr="004E6985">
        <w:rPr>
          <w:szCs w:val="24"/>
        </w:rPr>
        <w:t xml:space="preserve"> </w:t>
      </w:r>
      <w:r w:rsidRPr="004E6985">
        <w:rPr>
          <w:rFonts w:cs="Calibri"/>
          <w:bCs/>
          <w:szCs w:val="24"/>
        </w:rPr>
        <w:t xml:space="preserve">с включением в базу данных </w:t>
      </w:r>
      <w:r w:rsidRPr="004E6985">
        <w:rPr>
          <w:rFonts w:cs="Calibri"/>
          <w:b/>
          <w:bCs/>
          <w:szCs w:val="24"/>
        </w:rPr>
        <w:t>РИНЦ</w:t>
      </w:r>
      <w:r w:rsidR="00697D75" w:rsidRPr="004E6985">
        <w:rPr>
          <w:rFonts w:cs="Calibri"/>
          <w:b/>
          <w:bCs/>
          <w:szCs w:val="24"/>
        </w:rPr>
        <w:t xml:space="preserve"> </w:t>
      </w:r>
      <w:r w:rsidRPr="004E6985">
        <w:rPr>
          <w:rFonts w:cs="Calibri"/>
          <w:bCs/>
          <w:szCs w:val="24"/>
        </w:rPr>
        <w:t>и присвоением</w:t>
      </w:r>
      <w:r w:rsidR="00697D75" w:rsidRPr="004E6985">
        <w:rPr>
          <w:rFonts w:cs="Calibri"/>
          <w:bCs/>
          <w:szCs w:val="24"/>
        </w:rPr>
        <w:t xml:space="preserve"> </w:t>
      </w:r>
      <w:r w:rsidRPr="004E6985">
        <w:rPr>
          <w:rFonts w:cs="Calibri"/>
          <w:bCs/>
          <w:szCs w:val="24"/>
          <w:lang w:val="en-US"/>
        </w:rPr>
        <w:t>ISBN</w:t>
      </w:r>
      <w:r w:rsidR="00EF3EBA" w:rsidRPr="004E6985">
        <w:rPr>
          <w:rFonts w:cs="Calibri"/>
          <w:bCs/>
          <w:szCs w:val="24"/>
        </w:rPr>
        <w:t>.</w:t>
      </w:r>
      <w:r w:rsidR="00EF3EBA">
        <w:rPr>
          <w:rFonts w:cs="Calibri"/>
          <w:bCs/>
          <w:szCs w:val="24"/>
        </w:rPr>
        <w:t xml:space="preserve"> </w:t>
      </w:r>
    </w:p>
    <w:p w14:paraId="078E0AA1" w14:textId="440D6568" w:rsidR="003A2B7D" w:rsidRPr="007326E3" w:rsidRDefault="0068284B" w:rsidP="0068284B">
      <w:pPr>
        <w:pStyle w:val="a5"/>
        <w:rPr>
          <w:szCs w:val="24"/>
        </w:rPr>
      </w:pPr>
      <w:r w:rsidRPr="007326E3">
        <w:rPr>
          <w:szCs w:val="24"/>
        </w:rPr>
        <w:t xml:space="preserve">Для участия в конференции необходимо до </w:t>
      </w:r>
      <w:r w:rsidR="00211CF7" w:rsidRPr="007326E3">
        <w:rPr>
          <w:b/>
          <w:szCs w:val="24"/>
        </w:rPr>
        <w:t>1</w:t>
      </w:r>
      <w:r w:rsidR="006524A7" w:rsidRPr="007326E3">
        <w:rPr>
          <w:b/>
          <w:szCs w:val="24"/>
        </w:rPr>
        <w:t>5</w:t>
      </w:r>
      <w:r w:rsidR="007326E3">
        <w:rPr>
          <w:b/>
          <w:szCs w:val="24"/>
        </w:rPr>
        <w:t xml:space="preserve"> </w:t>
      </w:r>
      <w:r w:rsidR="00311EE2" w:rsidRPr="007326E3">
        <w:rPr>
          <w:b/>
          <w:szCs w:val="24"/>
        </w:rPr>
        <w:t>апрел</w:t>
      </w:r>
      <w:r w:rsidR="00211CF7" w:rsidRPr="007326E3">
        <w:rPr>
          <w:b/>
          <w:szCs w:val="24"/>
        </w:rPr>
        <w:t>я</w:t>
      </w:r>
      <w:r w:rsidRPr="007326E3">
        <w:rPr>
          <w:b/>
          <w:szCs w:val="24"/>
        </w:rPr>
        <w:t xml:space="preserve"> 20</w:t>
      </w:r>
      <w:r w:rsidR="00FC643E" w:rsidRPr="007326E3">
        <w:rPr>
          <w:b/>
          <w:szCs w:val="24"/>
        </w:rPr>
        <w:t>2</w:t>
      </w:r>
      <w:r w:rsidR="00697D75">
        <w:rPr>
          <w:b/>
          <w:szCs w:val="24"/>
        </w:rPr>
        <w:t>5</w:t>
      </w:r>
      <w:r w:rsidRPr="007326E3">
        <w:rPr>
          <w:szCs w:val="24"/>
        </w:rPr>
        <w:t xml:space="preserve"> года </w:t>
      </w:r>
      <w:r w:rsidR="00C5052E" w:rsidRPr="007326E3">
        <w:rPr>
          <w:szCs w:val="24"/>
        </w:rPr>
        <w:t>заполнить</w:t>
      </w:r>
      <w:r w:rsidR="003A2B7D" w:rsidRPr="007326E3">
        <w:rPr>
          <w:szCs w:val="24"/>
        </w:rPr>
        <w:t xml:space="preserve"> регистрационную форму участника </w:t>
      </w:r>
      <w:r w:rsidR="00C5052E" w:rsidRPr="007326E3">
        <w:rPr>
          <w:szCs w:val="24"/>
        </w:rPr>
        <w:t xml:space="preserve">на сайте конференции </w:t>
      </w:r>
      <w:r w:rsidR="003A2B7D" w:rsidRPr="007326E3">
        <w:rPr>
          <w:szCs w:val="24"/>
        </w:rPr>
        <w:t>(</w:t>
      </w:r>
      <w:hyperlink r:id="rId6" w:history="1">
        <w:r w:rsidR="00286F73" w:rsidRPr="004A6D6C">
          <w:rPr>
            <w:rStyle w:val="a7"/>
          </w:rPr>
          <w:t>https://narfu.ru/life/news/events/?ELEMENT_ID=396691</w:t>
        </w:r>
      </w:hyperlink>
      <w:r w:rsidR="003A2B7D" w:rsidRPr="007326E3">
        <w:rPr>
          <w:szCs w:val="24"/>
        </w:rPr>
        <w:t xml:space="preserve">) </w:t>
      </w:r>
      <w:r w:rsidR="007A0A72" w:rsidRPr="007326E3">
        <w:rPr>
          <w:szCs w:val="24"/>
        </w:rPr>
        <w:t xml:space="preserve">и </w:t>
      </w:r>
      <w:r w:rsidR="00C5052E" w:rsidRPr="007326E3">
        <w:rPr>
          <w:szCs w:val="24"/>
        </w:rPr>
        <w:t xml:space="preserve">прикрепить </w:t>
      </w:r>
      <w:r w:rsidR="007A0A72" w:rsidRPr="007326E3">
        <w:rPr>
          <w:szCs w:val="24"/>
        </w:rPr>
        <w:t>скан подписанного согласия на обработку персональных данных (отдельный файл, прилагаемый к информационному письму)</w:t>
      </w:r>
      <w:r w:rsidR="00C5052E" w:rsidRPr="007326E3">
        <w:rPr>
          <w:szCs w:val="24"/>
        </w:rPr>
        <w:t>. Для консультации можно обращаться</w:t>
      </w:r>
      <w:r w:rsidR="007326E3">
        <w:rPr>
          <w:szCs w:val="24"/>
        </w:rPr>
        <w:t xml:space="preserve"> </w:t>
      </w:r>
      <w:r w:rsidR="00C5052E" w:rsidRPr="007326E3">
        <w:rPr>
          <w:szCs w:val="24"/>
        </w:rPr>
        <w:t>в</w:t>
      </w:r>
      <w:r w:rsidRPr="007326E3">
        <w:rPr>
          <w:szCs w:val="24"/>
        </w:rPr>
        <w:t xml:space="preserve"> адрес </w:t>
      </w:r>
      <w:r w:rsidR="00FB4B7E" w:rsidRPr="007326E3">
        <w:rPr>
          <w:szCs w:val="24"/>
        </w:rPr>
        <w:t>секретаря</w:t>
      </w:r>
      <w:r w:rsidRPr="007326E3">
        <w:rPr>
          <w:szCs w:val="24"/>
        </w:rPr>
        <w:t xml:space="preserve"> конференции (</w:t>
      </w:r>
      <w:r w:rsidR="001F7530" w:rsidRPr="007326E3">
        <w:rPr>
          <w:szCs w:val="24"/>
          <w:lang w:val="de-DE"/>
        </w:rPr>
        <w:t>human</w:t>
      </w:r>
      <w:r w:rsidR="001F7530" w:rsidRPr="007326E3">
        <w:rPr>
          <w:szCs w:val="24"/>
        </w:rPr>
        <w:t>.</w:t>
      </w:r>
      <w:r w:rsidR="001F7530" w:rsidRPr="007326E3">
        <w:rPr>
          <w:szCs w:val="24"/>
          <w:lang w:val="en-US"/>
        </w:rPr>
        <w:t>conf</w:t>
      </w:r>
      <w:r w:rsidR="003D6838" w:rsidRPr="007326E3">
        <w:rPr>
          <w:szCs w:val="24"/>
        </w:rPr>
        <w:t>@</w:t>
      </w:r>
      <w:proofErr w:type="spellStart"/>
      <w:r w:rsidR="00F75A5D" w:rsidRPr="007326E3">
        <w:rPr>
          <w:szCs w:val="24"/>
          <w:lang w:val="de-DE"/>
        </w:rPr>
        <w:t>narfu</w:t>
      </w:r>
      <w:proofErr w:type="spellEnd"/>
      <w:r w:rsidR="003D6838" w:rsidRPr="007326E3">
        <w:rPr>
          <w:szCs w:val="24"/>
        </w:rPr>
        <w:t>.</w:t>
      </w:r>
      <w:proofErr w:type="spellStart"/>
      <w:r w:rsidR="003D6838" w:rsidRPr="007326E3">
        <w:rPr>
          <w:szCs w:val="24"/>
        </w:rPr>
        <w:t>ru</w:t>
      </w:r>
      <w:proofErr w:type="spellEnd"/>
      <w:r w:rsidRPr="007326E3">
        <w:rPr>
          <w:szCs w:val="24"/>
        </w:rPr>
        <w:t>)</w:t>
      </w:r>
      <w:r w:rsidR="003A2B7D" w:rsidRPr="007326E3">
        <w:rPr>
          <w:szCs w:val="24"/>
        </w:rPr>
        <w:t>.</w:t>
      </w:r>
    </w:p>
    <w:p w14:paraId="6F3A81A6" w14:textId="258F73E5" w:rsidR="003A2B7D" w:rsidRPr="004E6985" w:rsidRDefault="003A2B7D" w:rsidP="0068284B">
      <w:pPr>
        <w:pStyle w:val="a5"/>
        <w:rPr>
          <w:szCs w:val="24"/>
        </w:rPr>
      </w:pPr>
      <w:r w:rsidRPr="004E6985">
        <w:rPr>
          <w:szCs w:val="24"/>
        </w:rPr>
        <w:t>Статьи в русскоязычный сборник материалов конференции с индексацией в РИНЦ</w:t>
      </w:r>
      <w:r w:rsidR="007326E3" w:rsidRPr="004E6985">
        <w:rPr>
          <w:szCs w:val="24"/>
        </w:rPr>
        <w:t xml:space="preserve"> </w:t>
      </w:r>
      <w:r w:rsidRPr="004E6985">
        <w:rPr>
          <w:szCs w:val="24"/>
        </w:rPr>
        <w:t>принимаются</w:t>
      </w:r>
      <w:r w:rsidR="007326E3" w:rsidRPr="004E6985">
        <w:rPr>
          <w:szCs w:val="24"/>
        </w:rPr>
        <w:t xml:space="preserve"> </w:t>
      </w:r>
      <w:r w:rsidRPr="004E6985">
        <w:rPr>
          <w:b/>
          <w:szCs w:val="24"/>
        </w:rPr>
        <w:t xml:space="preserve">до </w:t>
      </w:r>
      <w:r w:rsidR="00311EE2" w:rsidRPr="004E6985">
        <w:rPr>
          <w:b/>
          <w:szCs w:val="24"/>
        </w:rPr>
        <w:t>15 мая</w:t>
      </w:r>
      <w:r w:rsidRPr="004E6985">
        <w:rPr>
          <w:b/>
          <w:szCs w:val="24"/>
        </w:rPr>
        <w:t xml:space="preserve"> 202</w:t>
      </w:r>
      <w:r w:rsidR="00697D75" w:rsidRPr="004E6985">
        <w:rPr>
          <w:b/>
          <w:szCs w:val="24"/>
        </w:rPr>
        <w:t>5</w:t>
      </w:r>
      <w:r w:rsidRPr="004E6985">
        <w:rPr>
          <w:b/>
          <w:szCs w:val="24"/>
        </w:rPr>
        <w:t xml:space="preserve"> г</w:t>
      </w:r>
      <w:r w:rsidRPr="004E6985">
        <w:rPr>
          <w:szCs w:val="24"/>
        </w:rPr>
        <w:t>. О</w:t>
      </w:r>
      <w:r w:rsidR="0068284B" w:rsidRPr="004E6985">
        <w:rPr>
          <w:szCs w:val="24"/>
        </w:rPr>
        <w:t>бъем</w:t>
      </w:r>
      <w:r w:rsidRPr="004E6985">
        <w:rPr>
          <w:szCs w:val="24"/>
        </w:rPr>
        <w:t xml:space="preserve"> статьи – </w:t>
      </w:r>
      <w:r w:rsidR="0068284B" w:rsidRPr="004E6985">
        <w:rPr>
          <w:szCs w:val="24"/>
        </w:rPr>
        <w:t>5 страниц (</w:t>
      </w:r>
      <w:r w:rsidR="00042C65" w:rsidRPr="004E6985">
        <w:rPr>
          <w:szCs w:val="24"/>
        </w:rPr>
        <w:t xml:space="preserve">требования к публикации помещены в Приложении </w:t>
      </w:r>
      <w:r w:rsidR="00C5052E" w:rsidRPr="004E6985">
        <w:rPr>
          <w:szCs w:val="24"/>
        </w:rPr>
        <w:t>1</w:t>
      </w:r>
      <w:r w:rsidR="0068284B" w:rsidRPr="004E6985">
        <w:rPr>
          <w:szCs w:val="24"/>
        </w:rPr>
        <w:t>)</w:t>
      </w:r>
      <w:r w:rsidRPr="004E6985">
        <w:rPr>
          <w:szCs w:val="24"/>
        </w:rPr>
        <w:t>.</w:t>
      </w:r>
      <w:r w:rsidR="00AE2414" w:rsidRPr="004E6985">
        <w:rPr>
          <w:szCs w:val="24"/>
        </w:rPr>
        <w:t xml:space="preserve"> Статьи принимаются по адресу: </w:t>
      </w:r>
      <w:hyperlink r:id="rId7" w:history="1">
        <w:r w:rsidR="004E6985" w:rsidRPr="00A01D4A">
          <w:rPr>
            <w:rStyle w:val="a7"/>
            <w:szCs w:val="24"/>
            <w:lang w:val="de-DE"/>
          </w:rPr>
          <w:t>human</w:t>
        </w:r>
        <w:r w:rsidR="004E6985" w:rsidRPr="00A01D4A">
          <w:rPr>
            <w:rStyle w:val="a7"/>
            <w:szCs w:val="24"/>
          </w:rPr>
          <w:t>.</w:t>
        </w:r>
        <w:r w:rsidR="004E6985" w:rsidRPr="00A01D4A">
          <w:rPr>
            <w:rStyle w:val="a7"/>
            <w:szCs w:val="24"/>
            <w:lang w:val="en-US"/>
          </w:rPr>
          <w:t>conf</w:t>
        </w:r>
        <w:r w:rsidR="004E6985" w:rsidRPr="00A01D4A">
          <w:rPr>
            <w:rStyle w:val="a7"/>
            <w:szCs w:val="24"/>
          </w:rPr>
          <w:t>@</w:t>
        </w:r>
        <w:proofErr w:type="spellStart"/>
        <w:r w:rsidR="004E6985" w:rsidRPr="00A01D4A">
          <w:rPr>
            <w:rStyle w:val="a7"/>
            <w:szCs w:val="24"/>
            <w:lang w:val="de-DE"/>
          </w:rPr>
          <w:t>narfu</w:t>
        </w:r>
        <w:proofErr w:type="spellEnd"/>
        <w:r w:rsidR="004E6985" w:rsidRPr="00A01D4A">
          <w:rPr>
            <w:rStyle w:val="a7"/>
            <w:szCs w:val="24"/>
          </w:rPr>
          <w:t>.</w:t>
        </w:r>
        <w:proofErr w:type="spellStart"/>
        <w:r w:rsidR="004E6985" w:rsidRPr="00A01D4A">
          <w:rPr>
            <w:rStyle w:val="a7"/>
            <w:szCs w:val="24"/>
          </w:rPr>
          <w:t>ru</w:t>
        </w:r>
        <w:proofErr w:type="spellEnd"/>
      </w:hyperlink>
      <w:r w:rsidR="004E6985">
        <w:rPr>
          <w:szCs w:val="24"/>
        </w:rPr>
        <w:t xml:space="preserve"> на имя секретаря конференции Павловской Анны Андреевны.</w:t>
      </w:r>
    </w:p>
    <w:p w14:paraId="328CC23B" w14:textId="40A4A9EF" w:rsidR="00837E03" w:rsidRPr="004E6985" w:rsidRDefault="0068284B" w:rsidP="0068284B">
      <w:pPr>
        <w:pStyle w:val="a5"/>
        <w:rPr>
          <w:szCs w:val="24"/>
        </w:rPr>
      </w:pPr>
      <w:r w:rsidRPr="004E6985">
        <w:rPr>
          <w:szCs w:val="24"/>
        </w:rPr>
        <w:t>Оргкомитет оставляет за собой право отбора статей для публикации и</w:t>
      </w:r>
      <w:r w:rsidR="007326E3" w:rsidRPr="004E6985">
        <w:rPr>
          <w:szCs w:val="24"/>
        </w:rPr>
        <w:t xml:space="preserve"> </w:t>
      </w:r>
      <w:r w:rsidRPr="004E6985">
        <w:rPr>
          <w:szCs w:val="24"/>
        </w:rPr>
        <w:t>технической корректуры.</w:t>
      </w:r>
      <w:r w:rsidR="007326E3" w:rsidRPr="004E6985">
        <w:rPr>
          <w:szCs w:val="24"/>
        </w:rPr>
        <w:t xml:space="preserve"> </w:t>
      </w:r>
      <w:r w:rsidRPr="004E6985">
        <w:rPr>
          <w:szCs w:val="24"/>
        </w:rPr>
        <w:t>Статья должна быть оформлена строго в соответствии со всеми требованиями</w:t>
      </w:r>
      <w:r w:rsidR="002E2C6D" w:rsidRPr="004E6985">
        <w:rPr>
          <w:szCs w:val="24"/>
        </w:rPr>
        <w:t>.</w:t>
      </w:r>
      <w:r w:rsidR="007326E3" w:rsidRPr="004E6985">
        <w:rPr>
          <w:szCs w:val="24"/>
        </w:rPr>
        <w:t xml:space="preserve"> </w:t>
      </w:r>
      <w:r w:rsidR="00F46F26" w:rsidRPr="004E6985">
        <w:rPr>
          <w:szCs w:val="24"/>
        </w:rPr>
        <w:t xml:space="preserve">Авторы, принявшие в конференции заочное участие, имеют право подать </w:t>
      </w:r>
      <w:r w:rsidR="00F46F26" w:rsidRPr="004E6985">
        <w:rPr>
          <w:b/>
          <w:szCs w:val="24"/>
        </w:rPr>
        <w:t>не более одной</w:t>
      </w:r>
      <w:r w:rsidR="00F46F26" w:rsidRPr="004E6985">
        <w:rPr>
          <w:szCs w:val="24"/>
        </w:rPr>
        <w:t xml:space="preserve"> статьи.</w:t>
      </w:r>
    </w:p>
    <w:p w14:paraId="5D040DE6" w14:textId="77777777" w:rsidR="0068284B" w:rsidRPr="00E3574E" w:rsidRDefault="00E3574E" w:rsidP="0068284B">
      <w:pPr>
        <w:pStyle w:val="a5"/>
        <w:rPr>
          <w:szCs w:val="24"/>
        </w:rPr>
      </w:pPr>
      <w:r w:rsidRPr="004E6985">
        <w:rPr>
          <w:szCs w:val="24"/>
        </w:rPr>
        <w:t xml:space="preserve">Все статьи проходят проверку в системе «Антиплагиат» на наличие заимствований. Оригинальность текста </w:t>
      </w:r>
      <w:r w:rsidR="00667E6C" w:rsidRPr="004E6985">
        <w:rPr>
          <w:szCs w:val="24"/>
        </w:rPr>
        <w:t xml:space="preserve">на русском языке </w:t>
      </w:r>
      <w:r w:rsidRPr="004E6985">
        <w:rPr>
          <w:szCs w:val="24"/>
        </w:rPr>
        <w:t>должна составлять не менее 70%.</w:t>
      </w:r>
    </w:p>
    <w:p w14:paraId="7F9620CB" w14:textId="77777777" w:rsidR="0010260F" w:rsidRDefault="0010260F" w:rsidP="0010260F">
      <w:pPr>
        <w:pStyle w:val="xmsonormal"/>
        <w:shd w:val="clear" w:color="auto" w:fill="FFFFFF"/>
        <w:spacing w:before="0" w:beforeAutospacing="0" w:after="0" w:afterAutospacing="0"/>
        <w:jc w:val="center"/>
        <w:rPr>
          <w:b/>
          <w:color w:val="000000"/>
          <w:sz w:val="28"/>
          <w:szCs w:val="28"/>
        </w:rPr>
      </w:pPr>
    </w:p>
    <w:p w14:paraId="3D750FB2" w14:textId="77777777" w:rsidR="0010260F" w:rsidRPr="00D52E45" w:rsidRDefault="0010260F" w:rsidP="0010260F">
      <w:pPr>
        <w:pStyle w:val="xmsonormal"/>
        <w:shd w:val="clear" w:color="auto" w:fill="FFFFFF"/>
        <w:spacing w:before="0" w:beforeAutospacing="0" w:after="0" w:afterAutospacing="0"/>
        <w:jc w:val="center"/>
        <w:rPr>
          <w:b/>
          <w:color w:val="000000"/>
          <w:sz w:val="28"/>
          <w:szCs w:val="28"/>
        </w:rPr>
      </w:pPr>
      <w:r w:rsidRPr="00D52E45">
        <w:rPr>
          <w:b/>
          <w:color w:val="000000"/>
          <w:sz w:val="28"/>
          <w:szCs w:val="28"/>
        </w:rPr>
        <w:lastRenderedPageBreak/>
        <w:t>ВНИМАНИЕ!</w:t>
      </w:r>
    </w:p>
    <w:p w14:paraId="4EE7F48F" w14:textId="77777777" w:rsidR="0010260F" w:rsidRPr="000679AD" w:rsidRDefault="0010260F" w:rsidP="0010260F">
      <w:pPr>
        <w:ind w:firstLine="567"/>
        <w:jc w:val="both"/>
      </w:pPr>
      <w:r>
        <w:t xml:space="preserve">В ходе конференции планируется </w:t>
      </w:r>
      <w:r w:rsidRPr="000679AD">
        <w:rPr>
          <w:b/>
        </w:rPr>
        <w:t>повышение квалификации</w:t>
      </w:r>
      <w:r w:rsidRPr="000679AD">
        <w:t xml:space="preserve"> научных и педагогических работников образовательных организаций (при наборе группы). </w:t>
      </w:r>
    </w:p>
    <w:p w14:paraId="339DE412" w14:textId="0817FCA3" w:rsidR="0010260F" w:rsidRPr="00286F73" w:rsidRDefault="0010260F" w:rsidP="0010260F">
      <w:pPr>
        <w:ind w:firstLine="567"/>
        <w:jc w:val="both"/>
      </w:pPr>
      <w:r w:rsidRPr="000679AD">
        <w:t xml:space="preserve">Участникам конференции, оплатившим участие в программе ПК, выдается удостоверение </w:t>
      </w:r>
      <w:r w:rsidRPr="00286F73">
        <w:t>государственного образца о повышении квалификации по профилю преподаваемых дисциплин по образовательной программе</w:t>
      </w:r>
      <w:r w:rsidR="007326E3" w:rsidRPr="00286F73">
        <w:t>:</w:t>
      </w:r>
      <w:r w:rsidRPr="00286F73">
        <w:t xml:space="preserve"> </w:t>
      </w:r>
    </w:p>
    <w:p w14:paraId="4B436360" w14:textId="15D9CD5E" w:rsidR="0010260F" w:rsidRPr="00286F73" w:rsidRDefault="0010260F" w:rsidP="0010260F">
      <w:pPr>
        <w:ind w:firstLine="567"/>
        <w:jc w:val="both"/>
      </w:pPr>
      <w:r w:rsidRPr="00286F73">
        <w:t xml:space="preserve">«Гуманитарное измерение Российской Арктики: </w:t>
      </w:r>
      <w:r w:rsidR="00CD732D" w:rsidRPr="00286F73">
        <w:t>история</w:t>
      </w:r>
      <w:r w:rsidRPr="00286F73">
        <w:t xml:space="preserve">, культура, </w:t>
      </w:r>
      <w:r w:rsidR="00B616CD" w:rsidRPr="00286F73">
        <w:t>этнос</w:t>
      </w:r>
      <w:r w:rsidRPr="00286F73">
        <w:t>» в объеме 16 часов</w:t>
      </w:r>
      <w:r w:rsidR="00CD732D" w:rsidRPr="00286F73">
        <w:t xml:space="preserve"> (стоимость </w:t>
      </w:r>
      <w:r w:rsidR="00852303" w:rsidRPr="00286F73">
        <w:t>28</w:t>
      </w:r>
      <w:r w:rsidR="00CD732D" w:rsidRPr="00286F73">
        <w:t xml:space="preserve">00 </w:t>
      </w:r>
      <w:proofErr w:type="spellStart"/>
      <w:r w:rsidR="00CD732D" w:rsidRPr="00286F73">
        <w:t>руб</w:t>
      </w:r>
      <w:proofErr w:type="spellEnd"/>
      <w:r w:rsidR="00CD732D" w:rsidRPr="00286F73">
        <w:t>)</w:t>
      </w:r>
    </w:p>
    <w:p w14:paraId="734835BC" w14:textId="73BA4CCB" w:rsidR="00B616CD" w:rsidRPr="00286F73" w:rsidRDefault="00B616CD" w:rsidP="0010260F">
      <w:pPr>
        <w:ind w:firstLine="567"/>
        <w:jc w:val="both"/>
      </w:pPr>
      <w:r w:rsidRPr="00286F73">
        <w:t xml:space="preserve">«Гуманитарное измерение Российской Арктики: право, политика, социальная сфера» в объеме 16 часов (стоимость </w:t>
      </w:r>
      <w:r w:rsidR="00852303" w:rsidRPr="00286F73">
        <w:t>28</w:t>
      </w:r>
      <w:r w:rsidRPr="00286F73">
        <w:t>00 руб.)</w:t>
      </w:r>
      <w:r w:rsidR="00E55DD6" w:rsidRPr="00286F73">
        <w:t xml:space="preserve"> (по обеим программам контактная информация: a.epimahova@narfu.ru)</w:t>
      </w:r>
    </w:p>
    <w:p w14:paraId="0A95AF37" w14:textId="6D4946D9" w:rsidR="00A50DDC" w:rsidRPr="00286F73" w:rsidRDefault="00A50DDC" w:rsidP="00A50DDC">
      <w:pPr>
        <w:ind w:firstLine="567"/>
        <w:jc w:val="both"/>
      </w:pPr>
      <w:r w:rsidRPr="00286F73">
        <w:t xml:space="preserve">Со всеми вопросами можно обращаться к </w:t>
      </w:r>
      <w:r w:rsidR="00FB4B7E" w:rsidRPr="00286F73">
        <w:t>секретарю</w:t>
      </w:r>
      <w:r w:rsidRPr="00286F73">
        <w:t xml:space="preserve"> конференции </w:t>
      </w:r>
      <w:r w:rsidR="004E6985" w:rsidRPr="00286F73">
        <w:rPr>
          <w:b/>
        </w:rPr>
        <w:t>Павловской Анне Андреевне</w:t>
      </w:r>
      <w:r w:rsidRPr="00286F73">
        <w:t xml:space="preserve">, эл. адрес: </w:t>
      </w:r>
      <w:r w:rsidR="001F7530" w:rsidRPr="00286F73">
        <w:rPr>
          <w:lang w:val="de-DE"/>
        </w:rPr>
        <w:t>human</w:t>
      </w:r>
      <w:r w:rsidR="001F7530" w:rsidRPr="00286F73">
        <w:t>.</w:t>
      </w:r>
      <w:r w:rsidR="001F7530" w:rsidRPr="00286F73">
        <w:rPr>
          <w:lang w:val="en-US"/>
        </w:rPr>
        <w:t>conf</w:t>
      </w:r>
      <w:r w:rsidR="00837E03" w:rsidRPr="00286F73">
        <w:t>@</w:t>
      </w:r>
      <w:proofErr w:type="spellStart"/>
      <w:r w:rsidR="00837E03" w:rsidRPr="00286F73">
        <w:rPr>
          <w:lang w:val="de-DE"/>
        </w:rPr>
        <w:t>narfu</w:t>
      </w:r>
      <w:proofErr w:type="spellEnd"/>
      <w:r w:rsidR="00837E03" w:rsidRPr="00286F73">
        <w:t>.</w:t>
      </w:r>
      <w:proofErr w:type="spellStart"/>
      <w:r w:rsidR="00837E03" w:rsidRPr="00286F73">
        <w:t>ru</w:t>
      </w:r>
      <w:proofErr w:type="spellEnd"/>
    </w:p>
    <w:p w14:paraId="2B6F7ADE" w14:textId="7C07647E" w:rsidR="004A279D" w:rsidRPr="00A22C29" w:rsidRDefault="004A279D" w:rsidP="00717FDD">
      <w:pPr>
        <w:shd w:val="clear" w:color="auto" w:fill="FFFFFF"/>
        <w:spacing w:before="225" w:line="300" w:lineRule="atLeast"/>
        <w:ind w:firstLine="567"/>
      </w:pPr>
      <w:r w:rsidRPr="00A22C29">
        <w:t>Адрес: 163002, г.</w:t>
      </w:r>
      <w:r w:rsidRPr="00717FDD">
        <w:rPr>
          <w:lang w:val="de-DE"/>
        </w:rPr>
        <w:t> </w:t>
      </w:r>
      <w:r w:rsidRPr="00A22C29">
        <w:t>Архангельск, пр. Ломоносова, 4, ауд.105,</w:t>
      </w:r>
      <w:r w:rsidR="00AE27C1">
        <w:t xml:space="preserve"> </w:t>
      </w:r>
      <w:r w:rsidRPr="00A22C29">
        <w:t>САФУ имени М.</w:t>
      </w:r>
      <w:r w:rsidRPr="00717FDD">
        <w:rPr>
          <w:lang w:val="de-DE"/>
        </w:rPr>
        <w:t> </w:t>
      </w:r>
      <w:r w:rsidRPr="00A22C29">
        <w:t>В.</w:t>
      </w:r>
      <w:r w:rsidRPr="00717FDD">
        <w:rPr>
          <w:lang w:val="de-DE"/>
        </w:rPr>
        <w:t> </w:t>
      </w:r>
      <w:r w:rsidRPr="00A22C29">
        <w:t>Ломоносова, Высшая школа социально-гуманитарных наук и</w:t>
      </w:r>
      <w:r w:rsidRPr="00717FDD">
        <w:rPr>
          <w:lang w:val="de-DE"/>
        </w:rPr>
        <w:t> </w:t>
      </w:r>
      <w:r w:rsidRPr="00A22C29">
        <w:t>международной коммуникации</w:t>
      </w:r>
    </w:p>
    <w:p w14:paraId="6EC95EBA" w14:textId="77777777" w:rsidR="004A279D" w:rsidRPr="00A22C29" w:rsidRDefault="004A279D" w:rsidP="00717FDD">
      <w:pPr>
        <w:shd w:val="clear" w:color="auto" w:fill="FFFFFF"/>
        <w:spacing w:before="225" w:line="300" w:lineRule="atLeast"/>
        <w:ind w:firstLine="567"/>
      </w:pPr>
      <w:r w:rsidRPr="00A22C29">
        <w:t>Тел. (8182) 66 05 88</w:t>
      </w:r>
    </w:p>
    <w:p w14:paraId="3E43FBBC" w14:textId="77777777" w:rsidR="004A279D" w:rsidRPr="00A22C29" w:rsidRDefault="004A279D" w:rsidP="00717FDD">
      <w:pPr>
        <w:ind w:firstLine="567"/>
      </w:pPr>
    </w:p>
    <w:p w14:paraId="511D2001" w14:textId="5036077E" w:rsidR="00042C65" w:rsidRPr="004A279D" w:rsidRDefault="00837E03" w:rsidP="00042C65">
      <w:pPr>
        <w:ind w:firstLine="567"/>
      </w:pPr>
      <w:r>
        <w:rPr>
          <w:b/>
        </w:rPr>
        <w:t>Сайт конференции</w:t>
      </w:r>
      <w:r w:rsidR="00697D75" w:rsidRPr="00697D75">
        <w:rPr>
          <w:b/>
        </w:rPr>
        <w:t xml:space="preserve"> </w:t>
      </w:r>
      <w:hyperlink r:id="rId8" w:history="1">
        <w:r w:rsidR="00234BDC" w:rsidRPr="00A03813">
          <w:rPr>
            <w:rStyle w:val="a7"/>
          </w:rPr>
          <w:t>https://narfu.ru/life/news/events/?ELEMENT_ID=396691</w:t>
        </w:r>
      </w:hyperlink>
      <w:r w:rsidR="00234BDC">
        <w:t xml:space="preserve"> </w:t>
      </w:r>
    </w:p>
    <w:p w14:paraId="6561B5DB" w14:textId="7EB04F5C" w:rsidR="00837E03" w:rsidRPr="00B905D0" w:rsidRDefault="00E95F2F" w:rsidP="00042C65">
      <w:pPr>
        <w:ind w:firstLine="567"/>
        <w:rPr>
          <w:color w:val="212121"/>
          <w:shd w:val="clear" w:color="auto" w:fill="FFFFFF"/>
        </w:rPr>
      </w:pPr>
      <w:r>
        <w:rPr>
          <w:b/>
        </w:rPr>
        <w:t>Групп</w:t>
      </w:r>
      <w:r w:rsidR="00311EE2">
        <w:rPr>
          <w:b/>
        </w:rPr>
        <w:t>а</w:t>
      </w:r>
      <w:r>
        <w:rPr>
          <w:b/>
        </w:rPr>
        <w:t xml:space="preserve"> в социальн</w:t>
      </w:r>
      <w:r w:rsidR="00311EE2">
        <w:rPr>
          <w:b/>
        </w:rPr>
        <w:t>ой</w:t>
      </w:r>
      <w:r>
        <w:rPr>
          <w:b/>
        </w:rPr>
        <w:t xml:space="preserve"> сет</w:t>
      </w:r>
      <w:r w:rsidR="00311EE2">
        <w:rPr>
          <w:b/>
        </w:rPr>
        <w:t>и</w:t>
      </w:r>
      <w:r>
        <w:rPr>
          <w:b/>
        </w:rPr>
        <w:t>:</w:t>
      </w:r>
      <w:r w:rsidR="00697D75" w:rsidRPr="00697D75">
        <w:rPr>
          <w:b/>
        </w:rPr>
        <w:t xml:space="preserve"> </w:t>
      </w:r>
      <w:hyperlink r:id="rId9" w:history="1">
        <w:r w:rsidR="00697D75" w:rsidRPr="002C4AAF">
          <w:rPr>
            <w:rStyle w:val="a7"/>
            <w:shd w:val="clear" w:color="auto" w:fill="FFFFFF"/>
            <w:lang w:val="en-US"/>
          </w:rPr>
          <w:t>https</w:t>
        </w:r>
        <w:r w:rsidR="00697D75" w:rsidRPr="002C4AAF">
          <w:rPr>
            <w:rStyle w:val="a7"/>
            <w:shd w:val="clear" w:color="auto" w:fill="FFFFFF"/>
          </w:rPr>
          <w:t>://</w:t>
        </w:r>
        <w:proofErr w:type="spellStart"/>
        <w:r w:rsidR="00697D75" w:rsidRPr="002C4AAF">
          <w:rPr>
            <w:rStyle w:val="a7"/>
            <w:shd w:val="clear" w:color="auto" w:fill="FFFFFF"/>
            <w:lang w:val="en-US"/>
          </w:rPr>
          <w:t>vk</w:t>
        </w:r>
        <w:proofErr w:type="spellEnd"/>
        <w:r w:rsidR="00697D75" w:rsidRPr="002C4AAF">
          <w:rPr>
            <w:rStyle w:val="a7"/>
            <w:shd w:val="clear" w:color="auto" w:fill="FFFFFF"/>
          </w:rPr>
          <w:t>.</w:t>
        </w:r>
        <w:r w:rsidR="00697D75" w:rsidRPr="002C4AAF">
          <w:rPr>
            <w:rStyle w:val="a7"/>
            <w:shd w:val="clear" w:color="auto" w:fill="FFFFFF"/>
            <w:lang w:val="en-US"/>
          </w:rPr>
          <w:t>com</w:t>
        </w:r>
        <w:r w:rsidR="00697D75" w:rsidRPr="002C4AAF">
          <w:rPr>
            <w:rStyle w:val="a7"/>
            <w:shd w:val="clear" w:color="auto" w:fill="FFFFFF"/>
          </w:rPr>
          <w:t>/</w:t>
        </w:r>
        <w:proofErr w:type="spellStart"/>
        <w:r w:rsidR="00697D75" w:rsidRPr="002C4AAF">
          <w:rPr>
            <w:rStyle w:val="a7"/>
            <w:shd w:val="clear" w:color="auto" w:fill="FFFFFF"/>
            <w:lang w:val="en-US"/>
          </w:rPr>
          <w:t>razvitie</w:t>
        </w:r>
        <w:proofErr w:type="spellEnd"/>
        <w:r w:rsidR="00697D75" w:rsidRPr="002C4AAF">
          <w:rPr>
            <w:rStyle w:val="a7"/>
            <w:shd w:val="clear" w:color="auto" w:fill="FFFFFF"/>
          </w:rPr>
          <w:t>_</w:t>
        </w:r>
        <w:proofErr w:type="spellStart"/>
        <w:r w:rsidR="00697D75" w:rsidRPr="002C4AAF">
          <w:rPr>
            <w:rStyle w:val="a7"/>
            <w:shd w:val="clear" w:color="auto" w:fill="FFFFFF"/>
            <w:lang w:val="en-US"/>
          </w:rPr>
          <w:t>sar</w:t>
        </w:r>
        <w:proofErr w:type="spellEnd"/>
      </w:hyperlink>
    </w:p>
    <w:p w14:paraId="708A772F" w14:textId="77777777" w:rsidR="00E95F2F" w:rsidRPr="00E95F2F" w:rsidRDefault="00E95F2F" w:rsidP="00D93539">
      <w:pPr>
        <w:ind w:firstLine="567"/>
        <w:rPr>
          <w:b/>
        </w:rPr>
      </w:pPr>
    </w:p>
    <w:p w14:paraId="0B0B441B" w14:textId="77777777" w:rsidR="00D93539" w:rsidRDefault="00B8706A" w:rsidP="00D93539">
      <w:pPr>
        <w:ind w:firstLine="567"/>
        <w:rPr>
          <w:b/>
        </w:rPr>
      </w:pPr>
      <w:r w:rsidRPr="00B8706A">
        <w:rPr>
          <w:b/>
        </w:rPr>
        <w:t>С искренним уважением</w:t>
      </w:r>
      <w:r w:rsidR="00D93539">
        <w:rPr>
          <w:b/>
        </w:rPr>
        <w:t>,</w:t>
      </w:r>
    </w:p>
    <w:p w14:paraId="4A40875D" w14:textId="77777777" w:rsidR="004B0862" w:rsidRDefault="00B8706A" w:rsidP="00D93539">
      <w:pPr>
        <w:ind w:firstLine="567"/>
        <w:rPr>
          <w:b/>
        </w:rPr>
      </w:pPr>
      <w:r w:rsidRPr="00B8706A">
        <w:rPr>
          <w:b/>
        </w:rPr>
        <w:t xml:space="preserve"> оргкомитет</w:t>
      </w:r>
    </w:p>
    <w:p w14:paraId="2895E689" w14:textId="77777777" w:rsidR="00C5052E" w:rsidRPr="00BD6ECC" w:rsidRDefault="004B0862" w:rsidP="00C5052E">
      <w:pPr>
        <w:pStyle w:val="center"/>
        <w:spacing w:before="0" w:after="0" w:line="240" w:lineRule="auto"/>
        <w:ind w:left="0"/>
        <w:jc w:val="right"/>
      </w:pPr>
      <w:r>
        <w:rPr>
          <w:b/>
        </w:rPr>
        <w:br w:type="page"/>
      </w:r>
    </w:p>
    <w:p w14:paraId="19B9D0E4" w14:textId="77777777" w:rsidR="00A01C5F" w:rsidRDefault="00A01C5F" w:rsidP="00A01C5F">
      <w:pPr>
        <w:pStyle w:val="center"/>
        <w:spacing w:before="0" w:after="0" w:line="240" w:lineRule="auto"/>
        <w:ind w:left="0"/>
        <w:jc w:val="right"/>
      </w:pPr>
      <w:r w:rsidRPr="007326E3">
        <w:lastRenderedPageBreak/>
        <w:t>Приложение №</w:t>
      </w:r>
      <w:r w:rsidR="00C5052E" w:rsidRPr="007326E3">
        <w:t>1</w:t>
      </w:r>
    </w:p>
    <w:p w14:paraId="088F7A5F" w14:textId="77777777" w:rsidR="00042C65" w:rsidRPr="00B8706A" w:rsidRDefault="00042C65" w:rsidP="00042C65">
      <w:pPr>
        <w:pStyle w:val="a5"/>
        <w:rPr>
          <w:b/>
          <w:szCs w:val="24"/>
        </w:rPr>
      </w:pPr>
      <w:r w:rsidRPr="00B8706A">
        <w:rPr>
          <w:b/>
          <w:szCs w:val="24"/>
        </w:rPr>
        <w:t>Требования к оформлению статей</w:t>
      </w:r>
      <w:r>
        <w:rPr>
          <w:b/>
          <w:szCs w:val="24"/>
        </w:rPr>
        <w:t xml:space="preserve"> (на русском языке в сборник с индексацией в РИНЦ)</w:t>
      </w:r>
    </w:p>
    <w:p w14:paraId="03564331" w14:textId="7979CDDA" w:rsidR="00AE2414" w:rsidRDefault="00AE2414" w:rsidP="00AE2414">
      <w:pPr>
        <w:pStyle w:val="a5"/>
        <w:rPr>
          <w:b/>
          <w:szCs w:val="24"/>
        </w:rPr>
      </w:pPr>
      <w:r w:rsidRPr="00AE2414">
        <w:rPr>
          <w:szCs w:val="24"/>
        </w:rPr>
        <w:t>Статьи принимаются на эл. адрес</w:t>
      </w:r>
      <w:r w:rsidR="004E6985">
        <w:rPr>
          <w:szCs w:val="24"/>
        </w:rPr>
        <w:t xml:space="preserve"> </w:t>
      </w:r>
      <w:hyperlink r:id="rId10" w:history="1">
        <w:r w:rsidR="004E6985" w:rsidRPr="00A01D4A">
          <w:rPr>
            <w:rStyle w:val="a7"/>
            <w:szCs w:val="24"/>
            <w:lang w:val="de-DE"/>
          </w:rPr>
          <w:t>human</w:t>
        </w:r>
        <w:r w:rsidR="004E6985" w:rsidRPr="00A01D4A">
          <w:rPr>
            <w:rStyle w:val="a7"/>
            <w:szCs w:val="24"/>
          </w:rPr>
          <w:t>.</w:t>
        </w:r>
        <w:r w:rsidR="004E6985" w:rsidRPr="00A01D4A">
          <w:rPr>
            <w:rStyle w:val="a7"/>
            <w:szCs w:val="24"/>
            <w:lang w:val="en-US"/>
          </w:rPr>
          <w:t>conf</w:t>
        </w:r>
        <w:r w:rsidR="004E6985" w:rsidRPr="00A01D4A">
          <w:rPr>
            <w:rStyle w:val="a7"/>
            <w:szCs w:val="24"/>
          </w:rPr>
          <w:t>@</w:t>
        </w:r>
        <w:proofErr w:type="spellStart"/>
        <w:r w:rsidR="004E6985" w:rsidRPr="00A01D4A">
          <w:rPr>
            <w:rStyle w:val="a7"/>
            <w:szCs w:val="24"/>
            <w:lang w:val="de-DE"/>
          </w:rPr>
          <w:t>narfu</w:t>
        </w:r>
        <w:proofErr w:type="spellEnd"/>
        <w:r w:rsidR="004E6985" w:rsidRPr="00A01D4A">
          <w:rPr>
            <w:rStyle w:val="a7"/>
            <w:szCs w:val="24"/>
          </w:rPr>
          <w:t>.</w:t>
        </w:r>
        <w:proofErr w:type="spellStart"/>
        <w:r w:rsidR="004E6985" w:rsidRPr="00A01D4A">
          <w:rPr>
            <w:rStyle w:val="a7"/>
            <w:szCs w:val="24"/>
          </w:rPr>
          <w:t>ru</w:t>
        </w:r>
        <w:proofErr w:type="spellEnd"/>
      </w:hyperlink>
      <w:r w:rsidR="004E6985">
        <w:rPr>
          <w:szCs w:val="24"/>
        </w:rPr>
        <w:t xml:space="preserve"> </w:t>
      </w:r>
      <w:r w:rsidR="00F46F26">
        <w:rPr>
          <w:b/>
          <w:szCs w:val="24"/>
        </w:rPr>
        <w:t>до 15 мая 202</w:t>
      </w:r>
      <w:r w:rsidR="004E6985">
        <w:rPr>
          <w:b/>
          <w:szCs w:val="24"/>
        </w:rPr>
        <w:t>5</w:t>
      </w:r>
      <w:r w:rsidR="00F46F26">
        <w:rPr>
          <w:b/>
          <w:szCs w:val="24"/>
        </w:rPr>
        <w:t xml:space="preserve"> г.</w:t>
      </w:r>
    </w:p>
    <w:p w14:paraId="1F5C5684" w14:textId="3468B78D" w:rsidR="00042C65" w:rsidRPr="007326E3" w:rsidRDefault="00042C65" w:rsidP="00042C65">
      <w:pPr>
        <w:pStyle w:val="a5"/>
        <w:rPr>
          <w:szCs w:val="24"/>
        </w:rPr>
      </w:pPr>
      <w:r w:rsidRPr="0068284B">
        <w:rPr>
          <w:szCs w:val="24"/>
        </w:rPr>
        <w:t>Формат</w:t>
      </w:r>
      <w:r w:rsidR="004E6985">
        <w:rPr>
          <w:szCs w:val="24"/>
        </w:rPr>
        <w:t xml:space="preserve"> </w:t>
      </w:r>
      <w:r w:rsidRPr="0068284B">
        <w:rPr>
          <w:szCs w:val="24"/>
        </w:rPr>
        <w:t>А</w:t>
      </w:r>
      <w:r w:rsidRPr="007326E3">
        <w:rPr>
          <w:szCs w:val="24"/>
        </w:rPr>
        <w:t xml:space="preserve"> 4, </w:t>
      </w:r>
      <w:r w:rsidRPr="0068284B">
        <w:rPr>
          <w:szCs w:val="24"/>
        </w:rPr>
        <w:t>шрифт</w:t>
      </w:r>
      <w:r w:rsidRPr="007326E3">
        <w:rPr>
          <w:szCs w:val="24"/>
        </w:rPr>
        <w:t xml:space="preserve"> – 14 </w:t>
      </w:r>
      <w:proofErr w:type="spellStart"/>
      <w:r w:rsidRPr="00B8706A">
        <w:rPr>
          <w:szCs w:val="24"/>
          <w:lang w:val="en-US"/>
        </w:rPr>
        <w:t>TimesNewRoman</w:t>
      </w:r>
      <w:proofErr w:type="spellEnd"/>
      <w:r w:rsidRPr="007326E3">
        <w:rPr>
          <w:szCs w:val="24"/>
        </w:rPr>
        <w:t>.</w:t>
      </w:r>
    </w:p>
    <w:p w14:paraId="346FC3C5" w14:textId="77777777" w:rsidR="00042C65" w:rsidRDefault="00042C65" w:rsidP="00042C65">
      <w:pPr>
        <w:pStyle w:val="a5"/>
        <w:rPr>
          <w:szCs w:val="24"/>
        </w:rPr>
      </w:pPr>
      <w:r w:rsidRPr="0068284B">
        <w:rPr>
          <w:szCs w:val="24"/>
        </w:rPr>
        <w:t>Междустрочный интервал – одинарный. Поля –2 см. Отступ – 1 см.</w:t>
      </w:r>
    </w:p>
    <w:p w14:paraId="3EB630C9" w14:textId="77777777" w:rsidR="00042C65" w:rsidRPr="00B8706A" w:rsidRDefault="00042C65" w:rsidP="00042C65">
      <w:pPr>
        <w:pStyle w:val="a5"/>
        <w:rPr>
          <w:szCs w:val="24"/>
        </w:rPr>
      </w:pPr>
      <w:r>
        <w:rPr>
          <w:szCs w:val="24"/>
        </w:rPr>
        <w:t>Н</w:t>
      </w:r>
      <w:r w:rsidRPr="00B8706A">
        <w:rPr>
          <w:szCs w:val="24"/>
        </w:rPr>
        <w:t xml:space="preserve">азвание статьи, фамилия и инициалы автора, место работы, ключевые слова, аннотация </w:t>
      </w:r>
      <w:r>
        <w:rPr>
          <w:szCs w:val="24"/>
        </w:rPr>
        <w:t>о</w:t>
      </w:r>
      <w:r w:rsidRPr="00B8706A">
        <w:rPr>
          <w:szCs w:val="24"/>
        </w:rPr>
        <w:t>фо</w:t>
      </w:r>
      <w:r>
        <w:rPr>
          <w:szCs w:val="24"/>
        </w:rPr>
        <w:t xml:space="preserve">рмляются </w:t>
      </w:r>
      <w:r w:rsidRPr="00B8706A">
        <w:rPr>
          <w:szCs w:val="24"/>
        </w:rPr>
        <w:t>на русском и английском языках.</w:t>
      </w:r>
    </w:p>
    <w:p w14:paraId="6E7A6F26" w14:textId="7C336110" w:rsidR="00042C65" w:rsidRDefault="00042C65" w:rsidP="00042C65">
      <w:pPr>
        <w:pStyle w:val="a5"/>
        <w:rPr>
          <w:szCs w:val="24"/>
        </w:rPr>
      </w:pPr>
      <w:r w:rsidRPr="00911F69">
        <w:rPr>
          <w:b/>
          <w:szCs w:val="24"/>
        </w:rPr>
        <w:t>Сведения об авторе</w:t>
      </w:r>
      <w:r>
        <w:rPr>
          <w:szCs w:val="24"/>
        </w:rPr>
        <w:t xml:space="preserve"> выравниваются по правому краю: и</w:t>
      </w:r>
      <w:r w:rsidRPr="00B8706A">
        <w:rPr>
          <w:szCs w:val="24"/>
        </w:rPr>
        <w:t xml:space="preserve">нициалы, фамилия автора </w:t>
      </w:r>
      <w:r>
        <w:rPr>
          <w:szCs w:val="24"/>
        </w:rPr>
        <w:t>оформляются</w:t>
      </w:r>
      <w:r w:rsidRPr="00B8706A">
        <w:rPr>
          <w:szCs w:val="24"/>
        </w:rPr>
        <w:t xml:space="preserve"> через пробел</w:t>
      </w:r>
      <w:r w:rsidR="004E6985">
        <w:rPr>
          <w:szCs w:val="24"/>
        </w:rPr>
        <w:t xml:space="preserve"> </w:t>
      </w:r>
      <w:r w:rsidRPr="00B8706A">
        <w:rPr>
          <w:szCs w:val="24"/>
        </w:rPr>
        <w:t>полужирным шрифтом, следующая строка: место</w:t>
      </w:r>
      <w:r w:rsidR="004E6985">
        <w:rPr>
          <w:szCs w:val="24"/>
        </w:rPr>
        <w:t xml:space="preserve"> </w:t>
      </w:r>
      <w:r w:rsidRPr="00B8706A">
        <w:rPr>
          <w:szCs w:val="24"/>
        </w:rPr>
        <w:t xml:space="preserve">работы </w:t>
      </w:r>
      <w:r>
        <w:rPr>
          <w:szCs w:val="24"/>
        </w:rPr>
        <w:t xml:space="preserve">и город </w:t>
      </w:r>
      <w:r w:rsidRPr="00B8706A">
        <w:rPr>
          <w:szCs w:val="24"/>
        </w:rPr>
        <w:t>обычным шрифтом (строчными буквами)</w:t>
      </w:r>
      <w:r>
        <w:rPr>
          <w:szCs w:val="24"/>
        </w:rPr>
        <w:t>.</w:t>
      </w:r>
    </w:p>
    <w:p w14:paraId="6A0706BA" w14:textId="0BD47595" w:rsidR="00042C65" w:rsidRPr="00B8706A" w:rsidRDefault="00042C65" w:rsidP="00042C65">
      <w:pPr>
        <w:pStyle w:val="a5"/>
        <w:rPr>
          <w:szCs w:val="24"/>
        </w:rPr>
      </w:pPr>
      <w:r w:rsidRPr="00911F69">
        <w:rPr>
          <w:b/>
          <w:szCs w:val="24"/>
        </w:rPr>
        <w:t>Заголовок статьи</w:t>
      </w:r>
      <w:r w:rsidR="004E6985">
        <w:rPr>
          <w:b/>
          <w:szCs w:val="24"/>
        </w:rPr>
        <w:t xml:space="preserve"> </w:t>
      </w:r>
      <w:r>
        <w:rPr>
          <w:szCs w:val="24"/>
        </w:rPr>
        <w:t>в</w:t>
      </w:r>
      <w:r w:rsidRPr="00B8706A">
        <w:rPr>
          <w:szCs w:val="24"/>
        </w:rPr>
        <w:t>ыравнива</w:t>
      </w:r>
      <w:r>
        <w:rPr>
          <w:szCs w:val="24"/>
        </w:rPr>
        <w:t>ется</w:t>
      </w:r>
      <w:r w:rsidRPr="00B8706A">
        <w:rPr>
          <w:szCs w:val="24"/>
        </w:rPr>
        <w:t xml:space="preserve"> по </w:t>
      </w:r>
      <w:r>
        <w:rPr>
          <w:szCs w:val="24"/>
        </w:rPr>
        <w:t xml:space="preserve">центру и оформляется </w:t>
      </w:r>
      <w:r w:rsidRPr="00B8706A">
        <w:rPr>
          <w:szCs w:val="24"/>
        </w:rPr>
        <w:t>полужирным шрифтом</w:t>
      </w:r>
      <w:r>
        <w:rPr>
          <w:szCs w:val="24"/>
        </w:rPr>
        <w:t xml:space="preserve"> строч</w:t>
      </w:r>
      <w:r w:rsidRPr="00B8706A">
        <w:rPr>
          <w:szCs w:val="24"/>
        </w:rPr>
        <w:t>ными буквами, подзаголовок в скобках с</w:t>
      </w:r>
      <w:r w:rsidR="004E6985">
        <w:rPr>
          <w:szCs w:val="24"/>
        </w:rPr>
        <w:t xml:space="preserve"> </w:t>
      </w:r>
      <w:r w:rsidRPr="00B8706A">
        <w:rPr>
          <w:szCs w:val="24"/>
        </w:rPr>
        <w:t>новой строки.</w:t>
      </w:r>
    </w:p>
    <w:p w14:paraId="2A9A0C93" w14:textId="70AF9E68" w:rsidR="00042C65" w:rsidRDefault="00042C65" w:rsidP="00042C65">
      <w:pPr>
        <w:pStyle w:val="a5"/>
        <w:rPr>
          <w:szCs w:val="24"/>
        </w:rPr>
      </w:pPr>
      <w:r w:rsidRPr="00B8706A">
        <w:rPr>
          <w:szCs w:val="24"/>
        </w:rPr>
        <w:t xml:space="preserve">После названия статьи </w:t>
      </w:r>
      <w:r>
        <w:rPr>
          <w:szCs w:val="24"/>
        </w:rPr>
        <w:t>приводи</w:t>
      </w:r>
      <w:r w:rsidRPr="00B8706A">
        <w:rPr>
          <w:szCs w:val="24"/>
        </w:rPr>
        <w:t xml:space="preserve">тся </w:t>
      </w:r>
      <w:r w:rsidRPr="00911F69">
        <w:rPr>
          <w:b/>
          <w:szCs w:val="24"/>
        </w:rPr>
        <w:t>аннотация</w:t>
      </w:r>
      <w:r w:rsidRPr="00B8706A">
        <w:rPr>
          <w:szCs w:val="24"/>
        </w:rPr>
        <w:t xml:space="preserve"> (3–4 строки)</w:t>
      </w:r>
      <w:r>
        <w:rPr>
          <w:szCs w:val="24"/>
        </w:rPr>
        <w:t xml:space="preserve"> и </w:t>
      </w:r>
      <w:r w:rsidRPr="00B8706A">
        <w:rPr>
          <w:szCs w:val="24"/>
        </w:rPr>
        <w:t>6-7 ключевых слов / словосочетаний (отделяются друг от друга</w:t>
      </w:r>
      <w:r w:rsidR="004E6985">
        <w:rPr>
          <w:szCs w:val="24"/>
        </w:rPr>
        <w:t xml:space="preserve"> </w:t>
      </w:r>
      <w:r w:rsidRPr="00B8706A">
        <w:rPr>
          <w:szCs w:val="24"/>
        </w:rPr>
        <w:t>запятой)</w:t>
      </w:r>
      <w:r>
        <w:rPr>
          <w:szCs w:val="24"/>
        </w:rPr>
        <w:t xml:space="preserve">. </w:t>
      </w:r>
    </w:p>
    <w:p w14:paraId="72E138AB" w14:textId="77777777" w:rsidR="00042C65" w:rsidRPr="00B8706A" w:rsidRDefault="00042C65" w:rsidP="00042C65">
      <w:pPr>
        <w:pStyle w:val="a5"/>
        <w:rPr>
          <w:szCs w:val="24"/>
        </w:rPr>
      </w:pPr>
      <w:r>
        <w:rPr>
          <w:szCs w:val="24"/>
        </w:rPr>
        <w:t xml:space="preserve">Сведения об авторе, заголовок и аннотация с ключевыми словами повторяются </w:t>
      </w:r>
      <w:r w:rsidRPr="00FC643E">
        <w:rPr>
          <w:b/>
          <w:szCs w:val="24"/>
        </w:rPr>
        <w:t>на английском языке</w:t>
      </w:r>
      <w:r w:rsidRPr="00B8706A">
        <w:rPr>
          <w:szCs w:val="24"/>
        </w:rPr>
        <w:t>.</w:t>
      </w:r>
    </w:p>
    <w:p w14:paraId="4547ED16" w14:textId="47D70981" w:rsidR="00042C65" w:rsidRPr="0079132D" w:rsidRDefault="00042C65" w:rsidP="00042C65">
      <w:pPr>
        <w:pStyle w:val="a5"/>
        <w:rPr>
          <w:color w:val="000000"/>
          <w:szCs w:val="24"/>
        </w:rPr>
      </w:pPr>
      <w:r w:rsidRPr="00B8706A">
        <w:rPr>
          <w:szCs w:val="24"/>
        </w:rPr>
        <w:t>Библиографические ссылки оформляются по ГОСТ 7.0.5.-2008. В тексте статьи приводятся</w:t>
      </w:r>
      <w:r w:rsidR="004E6985">
        <w:rPr>
          <w:szCs w:val="24"/>
        </w:rPr>
        <w:t xml:space="preserve"> </w:t>
      </w:r>
      <w:r w:rsidRPr="00B8706A">
        <w:rPr>
          <w:szCs w:val="24"/>
        </w:rPr>
        <w:t>ссылки только на те издания, которые включены в библиографический список, необходимо</w:t>
      </w:r>
      <w:r w:rsidR="004E6985">
        <w:rPr>
          <w:szCs w:val="24"/>
        </w:rPr>
        <w:t xml:space="preserve"> </w:t>
      </w:r>
      <w:r w:rsidRPr="00B8706A">
        <w:rPr>
          <w:szCs w:val="24"/>
        </w:rPr>
        <w:t>указать номер, под которым это издание значится в списке, в квадратных скобках. Сам</w:t>
      </w:r>
      <w:r w:rsidR="004E6985">
        <w:rPr>
          <w:szCs w:val="24"/>
        </w:rPr>
        <w:t xml:space="preserve"> </w:t>
      </w:r>
      <w:r w:rsidRPr="0079132D">
        <w:rPr>
          <w:color w:val="000000"/>
          <w:szCs w:val="24"/>
        </w:rPr>
        <w:t xml:space="preserve">библиографический список составляется </w:t>
      </w:r>
      <w:r w:rsidRPr="00FC643E">
        <w:rPr>
          <w:b/>
          <w:color w:val="000000"/>
          <w:szCs w:val="24"/>
        </w:rPr>
        <w:t>в алфавитном порядке</w:t>
      </w:r>
      <w:r w:rsidRPr="0079132D">
        <w:rPr>
          <w:color w:val="000000"/>
          <w:szCs w:val="24"/>
        </w:rPr>
        <w:t xml:space="preserve">. Библиографический список входит в объем статьи. </w:t>
      </w:r>
    </w:p>
    <w:p w14:paraId="735F2D4C" w14:textId="77777777" w:rsidR="00042C65" w:rsidRPr="0079132D" w:rsidRDefault="00042C65" w:rsidP="00042C65">
      <w:pPr>
        <w:pStyle w:val="a5"/>
        <w:rPr>
          <w:color w:val="000000"/>
          <w:szCs w:val="24"/>
        </w:rPr>
      </w:pPr>
      <w:r w:rsidRPr="0079132D">
        <w:rPr>
          <w:color w:val="000000"/>
          <w:szCs w:val="24"/>
        </w:rPr>
        <w:t>Пример оформления ссылок в тексте:</w:t>
      </w:r>
    </w:p>
    <w:p w14:paraId="2559A151" w14:textId="77777777" w:rsidR="00042C65" w:rsidRPr="0079132D" w:rsidRDefault="00042C65" w:rsidP="00042C65">
      <w:pPr>
        <w:pStyle w:val="a5"/>
        <w:rPr>
          <w:color w:val="000000"/>
          <w:szCs w:val="24"/>
        </w:rPr>
      </w:pPr>
      <w:r w:rsidRPr="0079132D">
        <w:rPr>
          <w:color w:val="000000"/>
          <w:szCs w:val="24"/>
        </w:rPr>
        <w:t>- ссылка на одно издание [18];</w:t>
      </w:r>
    </w:p>
    <w:p w14:paraId="7A8E58B2" w14:textId="77777777" w:rsidR="00042C65" w:rsidRPr="0079132D" w:rsidRDefault="00042C65" w:rsidP="00042C65">
      <w:pPr>
        <w:pStyle w:val="a5"/>
        <w:rPr>
          <w:color w:val="000000"/>
          <w:szCs w:val="24"/>
        </w:rPr>
      </w:pPr>
      <w:r w:rsidRPr="0079132D">
        <w:rPr>
          <w:color w:val="000000"/>
          <w:szCs w:val="24"/>
        </w:rPr>
        <w:t>- ссылки на несколько изданий [12; 20; 25];</w:t>
      </w:r>
    </w:p>
    <w:p w14:paraId="41ED8E50" w14:textId="77777777" w:rsidR="00042C65" w:rsidRPr="0079132D" w:rsidRDefault="00042C65" w:rsidP="00042C65">
      <w:pPr>
        <w:pStyle w:val="a5"/>
        <w:rPr>
          <w:color w:val="000000"/>
          <w:szCs w:val="24"/>
        </w:rPr>
      </w:pPr>
      <w:r w:rsidRPr="0079132D">
        <w:rPr>
          <w:color w:val="000000"/>
          <w:szCs w:val="24"/>
        </w:rPr>
        <w:t>- ссылка на многотомное издание [15, т. 5];</w:t>
      </w:r>
    </w:p>
    <w:p w14:paraId="51797165" w14:textId="77777777" w:rsidR="00042C65" w:rsidRPr="0079132D" w:rsidRDefault="00042C65" w:rsidP="00042C65">
      <w:pPr>
        <w:pStyle w:val="a5"/>
        <w:rPr>
          <w:color w:val="000000"/>
          <w:szCs w:val="24"/>
        </w:rPr>
      </w:pPr>
      <w:r w:rsidRPr="0079132D">
        <w:rPr>
          <w:color w:val="000000"/>
          <w:szCs w:val="24"/>
        </w:rPr>
        <w:t>- ссылки на конкретную страницу издания [32, с. 11].</w:t>
      </w:r>
    </w:p>
    <w:p w14:paraId="3B0023D5" w14:textId="77777777" w:rsidR="00042C65" w:rsidRPr="0079132D" w:rsidRDefault="00042C65" w:rsidP="00042C65">
      <w:pPr>
        <w:pStyle w:val="a5"/>
        <w:rPr>
          <w:color w:val="000000"/>
          <w:szCs w:val="24"/>
        </w:rPr>
      </w:pPr>
      <w:r w:rsidRPr="0079132D">
        <w:rPr>
          <w:color w:val="000000"/>
          <w:szCs w:val="24"/>
        </w:rPr>
        <w:t>Оргкомитет оставляет за собой право технической корректуры текста статьи.</w:t>
      </w:r>
    </w:p>
    <w:p w14:paraId="0F6B6AB0" w14:textId="77777777" w:rsidR="00042C65" w:rsidRPr="0079132D" w:rsidRDefault="00042C65" w:rsidP="00042C65">
      <w:pPr>
        <w:pStyle w:val="a5"/>
        <w:rPr>
          <w:color w:val="000000"/>
          <w:szCs w:val="24"/>
        </w:rPr>
      </w:pPr>
      <w:r w:rsidRPr="0079132D">
        <w:rPr>
          <w:color w:val="000000"/>
          <w:szCs w:val="24"/>
        </w:rPr>
        <w:t>Тексты статей должны быть выверены, авторы несут полную ответственность за содержание.</w:t>
      </w:r>
    </w:p>
    <w:p w14:paraId="26E8A048" w14:textId="77777777" w:rsidR="004B0862" w:rsidRPr="00042C65" w:rsidRDefault="00042C65" w:rsidP="00042C65">
      <w:pPr>
        <w:pStyle w:val="center"/>
        <w:spacing w:before="0" w:after="0" w:line="240" w:lineRule="auto"/>
        <w:ind w:left="0"/>
        <w:rPr>
          <w:color w:val="000000"/>
        </w:rPr>
      </w:pPr>
      <w:r>
        <w:rPr>
          <w:color w:val="000000"/>
        </w:rPr>
        <w:t>Образец оформления статьи</w:t>
      </w:r>
    </w:p>
    <w:p w14:paraId="4559A26D" w14:textId="77777777" w:rsidR="00FC6508" w:rsidRPr="003F69FD" w:rsidRDefault="00FC6508" w:rsidP="003D6838">
      <w:pPr>
        <w:jc w:val="right"/>
        <w:rPr>
          <w:rFonts w:eastAsia="Calibri"/>
          <w:b/>
          <w:sz w:val="28"/>
          <w:szCs w:val="28"/>
        </w:rPr>
      </w:pPr>
      <w:r w:rsidRPr="003F69FD">
        <w:rPr>
          <w:rFonts w:eastAsia="Calibri"/>
          <w:b/>
          <w:sz w:val="28"/>
          <w:szCs w:val="28"/>
        </w:rPr>
        <w:t>И.</w:t>
      </w:r>
      <w:r w:rsidRPr="003F69FD">
        <w:rPr>
          <w:rFonts w:eastAsia="Calibri"/>
          <w:sz w:val="28"/>
          <w:szCs w:val="28"/>
        </w:rPr>
        <w:t> </w:t>
      </w:r>
      <w:r w:rsidRPr="003F69FD">
        <w:rPr>
          <w:rFonts w:eastAsia="Calibri"/>
          <w:b/>
          <w:sz w:val="28"/>
          <w:szCs w:val="28"/>
        </w:rPr>
        <w:t>Ф. Верещагин</w:t>
      </w:r>
    </w:p>
    <w:p w14:paraId="1AB91940" w14:textId="77777777" w:rsidR="00FC6508" w:rsidRDefault="00FC6508" w:rsidP="003D6838">
      <w:pPr>
        <w:jc w:val="right"/>
        <w:rPr>
          <w:rFonts w:eastAsia="Calibri"/>
          <w:sz w:val="28"/>
          <w:szCs w:val="28"/>
        </w:rPr>
      </w:pPr>
      <w:r w:rsidRPr="003F69FD">
        <w:rPr>
          <w:rFonts w:eastAsia="Calibri"/>
          <w:sz w:val="28"/>
          <w:szCs w:val="28"/>
        </w:rPr>
        <w:t>Северн</w:t>
      </w:r>
      <w:r>
        <w:rPr>
          <w:rFonts w:eastAsia="Calibri"/>
          <w:sz w:val="28"/>
          <w:szCs w:val="28"/>
        </w:rPr>
        <w:t>ый</w:t>
      </w:r>
      <w:r w:rsidRPr="003F69FD">
        <w:rPr>
          <w:rFonts w:eastAsia="Calibri"/>
          <w:sz w:val="28"/>
          <w:szCs w:val="28"/>
        </w:rPr>
        <w:t xml:space="preserve"> (Арктическ</w:t>
      </w:r>
      <w:r>
        <w:rPr>
          <w:rFonts w:eastAsia="Calibri"/>
          <w:sz w:val="28"/>
          <w:szCs w:val="28"/>
        </w:rPr>
        <w:t>ий</w:t>
      </w:r>
      <w:r w:rsidRPr="003F69FD">
        <w:rPr>
          <w:rFonts w:eastAsia="Calibri"/>
          <w:sz w:val="28"/>
          <w:szCs w:val="28"/>
        </w:rPr>
        <w:t>) федеральн</w:t>
      </w:r>
      <w:r>
        <w:rPr>
          <w:rFonts w:eastAsia="Calibri"/>
          <w:sz w:val="28"/>
          <w:szCs w:val="28"/>
        </w:rPr>
        <w:t>ый</w:t>
      </w:r>
      <w:r w:rsidRPr="003F69FD">
        <w:rPr>
          <w:rFonts w:eastAsia="Calibri"/>
          <w:sz w:val="28"/>
          <w:szCs w:val="28"/>
        </w:rPr>
        <w:t xml:space="preserve"> университет </w:t>
      </w:r>
      <w:r w:rsidR="003D6838">
        <w:rPr>
          <w:rFonts w:eastAsia="Calibri"/>
          <w:sz w:val="28"/>
          <w:szCs w:val="28"/>
        </w:rPr>
        <w:br/>
      </w:r>
      <w:r w:rsidRPr="003F69FD">
        <w:rPr>
          <w:rFonts w:eastAsia="Calibri"/>
          <w:sz w:val="28"/>
          <w:szCs w:val="28"/>
        </w:rPr>
        <w:t>имени</w:t>
      </w:r>
      <w:r>
        <w:rPr>
          <w:rFonts w:eastAsia="Calibri"/>
          <w:sz w:val="28"/>
          <w:szCs w:val="28"/>
        </w:rPr>
        <w:t> </w:t>
      </w:r>
      <w:r w:rsidRPr="003F69FD">
        <w:rPr>
          <w:rFonts w:eastAsia="Calibri"/>
          <w:sz w:val="28"/>
          <w:szCs w:val="28"/>
        </w:rPr>
        <w:t>М.В. Ломоносова</w:t>
      </w:r>
      <w:r>
        <w:rPr>
          <w:rFonts w:eastAsia="Calibri"/>
          <w:sz w:val="28"/>
          <w:szCs w:val="28"/>
        </w:rPr>
        <w:t xml:space="preserve"> (Архангельск)</w:t>
      </w:r>
    </w:p>
    <w:p w14:paraId="4A0A6412" w14:textId="77777777" w:rsidR="00FC6508" w:rsidRDefault="00FC6508" w:rsidP="00FC6508">
      <w:pPr>
        <w:jc w:val="both"/>
        <w:rPr>
          <w:rFonts w:eastAsia="Calibri"/>
          <w:sz w:val="28"/>
          <w:szCs w:val="28"/>
        </w:rPr>
      </w:pPr>
    </w:p>
    <w:p w14:paraId="0BADECBF" w14:textId="1C139E7B" w:rsidR="00FC6508" w:rsidRDefault="00FC6508" w:rsidP="00FC6508">
      <w:pPr>
        <w:jc w:val="center"/>
        <w:rPr>
          <w:rFonts w:eastAsia="Calibri"/>
          <w:b/>
          <w:sz w:val="28"/>
          <w:szCs w:val="28"/>
        </w:rPr>
      </w:pPr>
      <w:r>
        <w:rPr>
          <w:rFonts w:eastAsia="Calibri"/>
          <w:b/>
          <w:sz w:val="28"/>
          <w:szCs w:val="28"/>
        </w:rPr>
        <w:t>П</w:t>
      </w:r>
      <w:r w:rsidR="00042C65">
        <w:rPr>
          <w:rFonts w:eastAsia="Calibri"/>
          <w:b/>
          <w:sz w:val="28"/>
          <w:szCs w:val="28"/>
        </w:rPr>
        <w:t>роблема</w:t>
      </w:r>
      <w:r w:rsidR="004E6985">
        <w:rPr>
          <w:rFonts w:eastAsia="Calibri"/>
          <w:b/>
          <w:sz w:val="28"/>
          <w:szCs w:val="28"/>
        </w:rPr>
        <w:t xml:space="preserve"> </w:t>
      </w:r>
      <w:r w:rsidR="00042C65">
        <w:rPr>
          <w:rFonts w:eastAsia="Calibri"/>
          <w:b/>
          <w:sz w:val="28"/>
          <w:szCs w:val="28"/>
        </w:rPr>
        <w:t>реституции</w:t>
      </w:r>
      <w:r w:rsidR="004E6985">
        <w:rPr>
          <w:rFonts w:eastAsia="Calibri"/>
          <w:b/>
          <w:sz w:val="28"/>
          <w:szCs w:val="28"/>
        </w:rPr>
        <w:t xml:space="preserve"> </w:t>
      </w:r>
      <w:r w:rsidR="00042C65">
        <w:rPr>
          <w:rFonts w:eastAsia="Calibri"/>
          <w:b/>
          <w:sz w:val="28"/>
          <w:szCs w:val="28"/>
        </w:rPr>
        <w:t>церковного имущества</w:t>
      </w:r>
    </w:p>
    <w:p w14:paraId="2A600593" w14:textId="77777777" w:rsidR="00FC6508" w:rsidRDefault="00FC6508" w:rsidP="00FC6508">
      <w:pPr>
        <w:jc w:val="center"/>
        <w:rPr>
          <w:rFonts w:eastAsia="Calibri"/>
          <w:sz w:val="28"/>
          <w:szCs w:val="28"/>
        </w:rPr>
      </w:pPr>
      <w:r>
        <w:rPr>
          <w:rFonts w:eastAsia="Calibri"/>
          <w:b/>
          <w:sz w:val="28"/>
          <w:szCs w:val="28"/>
        </w:rPr>
        <w:t>(на примере Архангельской области)</w:t>
      </w:r>
    </w:p>
    <w:p w14:paraId="40C295FE" w14:textId="77777777" w:rsidR="00FC6508" w:rsidRDefault="00FC6508" w:rsidP="00FC6508">
      <w:pPr>
        <w:jc w:val="both"/>
        <w:rPr>
          <w:rFonts w:eastAsia="Calibri"/>
          <w:sz w:val="28"/>
          <w:szCs w:val="28"/>
        </w:rPr>
      </w:pPr>
    </w:p>
    <w:p w14:paraId="040116F5" w14:textId="37B393B3" w:rsidR="00FC6508" w:rsidRDefault="00396BFB" w:rsidP="00FC6508">
      <w:pPr>
        <w:ind w:firstLine="567"/>
        <w:jc w:val="both"/>
        <w:rPr>
          <w:rFonts w:eastAsia="Calibri"/>
          <w:sz w:val="28"/>
          <w:szCs w:val="28"/>
        </w:rPr>
      </w:pPr>
      <w:r w:rsidRPr="006E1F41">
        <w:rPr>
          <w:rFonts w:eastAsia="Calibri"/>
          <w:i/>
          <w:sz w:val="28"/>
          <w:szCs w:val="28"/>
        </w:rPr>
        <w:t>Аннотация</w:t>
      </w:r>
      <w:r w:rsidR="006E1F41">
        <w:rPr>
          <w:rFonts w:eastAsia="Calibri"/>
          <w:i/>
          <w:sz w:val="28"/>
          <w:szCs w:val="28"/>
        </w:rPr>
        <w:t>.</w:t>
      </w:r>
      <w:r w:rsidR="004E6985">
        <w:rPr>
          <w:rFonts w:eastAsia="Calibri"/>
          <w:i/>
          <w:sz w:val="28"/>
          <w:szCs w:val="28"/>
        </w:rPr>
        <w:t xml:space="preserve"> </w:t>
      </w:r>
      <w:r w:rsidR="00FC6508">
        <w:rPr>
          <w:rFonts w:eastAsia="Calibri"/>
          <w:sz w:val="28"/>
          <w:szCs w:val="28"/>
        </w:rPr>
        <w:t>В последнее десятилетие ускорилась передача Русской Православной Церкви церковного имущества, отнятого в своё время Советской властью. Это вызвало обострение данной проблемы, в том числе на уровне регионов. Представлена проблема реституции на примере Архангельской области.</w:t>
      </w:r>
    </w:p>
    <w:p w14:paraId="38DA54C6" w14:textId="77777777" w:rsidR="00FC6508" w:rsidRPr="005C4D25" w:rsidRDefault="00FC6508" w:rsidP="00FC6508">
      <w:pPr>
        <w:ind w:firstLine="567"/>
        <w:jc w:val="both"/>
        <w:rPr>
          <w:rFonts w:eastAsia="Calibri"/>
          <w:sz w:val="28"/>
          <w:szCs w:val="28"/>
        </w:rPr>
      </w:pPr>
      <w:r w:rsidRPr="006E1F41">
        <w:rPr>
          <w:rFonts w:eastAsia="Calibri"/>
          <w:i/>
          <w:sz w:val="28"/>
          <w:szCs w:val="28"/>
        </w:rPr>
        <w:t>Ключевые слова:</w:t>
      </w:r>
      <w:r>
        <w:rPr>
          <w:rFonts w:eastAsia="Calibri"/>
          <w:sz w:val="28"/>
          <w:szCs w:val="28"/>
        </w:rPr>
        <w:t xml:space="preserve"> Русская Православная Церковь, реституция церковного имущества, Архангельская область</w:t>
      </w:r>
      <w:r w:rsidR="00042C65">
        <w:rPr>
          <w:rFonts w:eastAsia="Calibri"/>
          <w:sz w:val="28"/>
          <w:szCs w:val="28"/>
        </w:rPr>
        <w:t>.</w:t>
      </w:r>
    </w:p>
    <w:p w14:paraId="2AF30A5F" w14:textId="77777777" w:rsidR="00FC6508" w:rsidRDefault="00FC6508" w:rsidP="00FC6508">
      <w:pPr>
        <w:jc w:val="both"/>
        <w:rPr>
          <w:rFonts w:eastAsia="Calibri"/>
          <w:sz w:val="28"/>
          <w:szCs w:val="28"/>
        </w:rPr>
      </w:pPr>
    </w:p>
    <w:p w14:paraId="48E19B34" w14:textId="77777777" w:rsidR="00FC6508" w:rsidRPr="00454256" w:rsidRDefault="00FC6508" w:rsidP="003D6838">
      <w:pPr>
        <w:jc w:val="right"/>
        <w:rPr>
          <w:rFonts w:eastAsia="Calibri"/>
          <w:b/>
          <w:sz w:val="28"/>
          <w:szCs w:val="28"/>
          <w:lang w:val="en-US"/>
        </w:rPr>
      </w:pPr>
      <w:r w:rsidRPr="00454256">
        <w:rPr>
          <w:rFonts w:eastAsia="Calibri"/>
          <w:b/>
          <w:sz w:val="28"/>
          <w:szCs w:val="28"/>
          <w:lang w:val="en-US"/>
        </w:rPr>
        <w:t>I</w:t>
      </w:r>
      <w:r w:rsidR="00042C65">
        <w:rPr>
          <w:rFonts w:eastAsia="Calibri"/>
          <w:b/>
          <w:sz w:val="28"/>
          <w:szCs w:val="28"/>
          <w:lang w:val="en-US"/>
        </w:rPr>
        <w:t xml:space="preserve">lya </w:t>
      </w:r>
      <w:r w:rsidRPr="00454256">
        <w:rPr>
          <w:rFonts w:eastAsia="Calibri"/>
          <w:b/>
          <w:sz w:val="28"/>
          <w:szCs w:val="28"/>
          <w:lang w:val="en-US"/>
        </w:rPr>
        <w:t xml:space="preserve">F. Vereshchagin, </w:t>
      </w:r>
    </w:p>
    <w:p w14:paraId="120BF8AE" w14:textId="77777777" w:rsidR="00FC6508" w:rsidRPr="00AB3CE6" w:rsidRDefault="00FC6508" w:rsidP="003D6838">
      <w:pPr>
        <w:jc w:val="right"/>
        <w:rPr>
          <w:rFonts w:eastAsia="Calibri"/>
          <w:sz w:val="28"/>
          <w:szCs w:val="28"/>
          <w:lang w:val="en-US"/>
        </w:rPr>
      </w:pPr>
      <w:r w:rsidRPr="00454256">
        <w:rPr>
          <w:rFonts w:eastAsia="Calibri"/>
          <w:sz w:val="28"/>
          <w:szCs w:val="28"/>
          <w:lang w:val="en-US"/>
        </w:rPr>
        <w:t xml:space="preserve">Northern (Arctic) Federal University </w:t>
      </w:r>
      <w:r w:rsidR="003D6838" w:rsidRPr="003D6838">
        <w:rPr>
          <w:rFonts w:eastAsia="Calibri"/>
          <w:sz w:val="28"/>
          <w:szCs w:val="28"/>
          <w:lang w:val="en-US"/>
        </w:rPr>
        <w:br/>
      </w:r>
      <w:r w:rsidRPr="00454256">
        <w:rPr>
          <w:rFonts w:eastAsia="Calibri"/>
          <w:sz w:val="28"/>
          <w:szCs w:val="28"/>
          <w:lang w:val="en-US"/>
        </w:rPr>
        <w:t>Arkhangelsk</w:t>
      </w:r>
      <w:r w:rsidR="003D6838" w:rsidRPr="003D6838">
        <w:rPr>
          <w:rFonts w:eastAsia="Calibri"/>
          <w:sz w:val="28"/>
          <w:szCs w:val="28"/>
          <w:lang w:val="en-US"/>
        </w:rPr>
        <w:t>, Russia</w:t>
      </w:r>
    </w:p>
    <w:p w14:paraId="704FD611" w14:textId="77777777" w:rsidR="00FC6508" w:rsidRPr="00AB3CE6" w:rsidRDefault="00FC6508" w:rsidP="00FC6508">
      <w:pPr>
        <w:jc w:val="both"/>
        <w:rPr>
          <w:rFonts w:eastAsia="Calibri"/>
          <w:sz w:val="28"/>
          <w:szCs w:val="28"/>
          <w:lang w:val="en-US"/>
        </w:rPr>
      </w:pPr>
    </w:p>
    <w:p w14:paraId="41D4467B" w14:textId="57436D3A" w:rsidR="00FC6508" w:rsidRPr="00AB3CE6" w:rsidRDefault="00FC6508" w:rsidP="00FC6508">
      <w:pPr>
        <w:jc w:val="center"/>
        <w:rPr>
          <w:rFonts w:eastAsia="Calibri"/>
          <w:b/>
          <w:sz w:val="28"/>
          <w:szCs w:val="28"/>
          <w:highlight w:val="yellow"/>
          <w:lang w:val="en-US"/>
        </w:rPr>
      </w:pPr>
      <w:r w:rsidRPr="00AB3CE6">
        <w:rPr>
          <w:rFonts w:eastAsia="Calibri"/>
          <w:b/>
          <w:sz w:val="28"/>
          <w:szCs w:val="28"/>
          <w:lang w:val="en-US"/>
        </w:rPr>
        <w:t>T</w:t>
      </w:r>
      <w:r w:rsidR="00042C65">
        <w:rPr>
          <w:rFonts w:eastAsia="Calibri"/>
          <w:b/>
          <w:sz w:val="28"/>
          <w:szCs w:val="28"/>
          <w:lang w:val="en-US"/>
        </w:rPr>
        <w:t>he</w:t>
      </w:r>
      <w:r w:rsidRPr="00AB3CE6">
        <w:rPr>
          <w:rFonts w:eastAsia="Calibri"/>
          <w:b/>
          <w:sz w:val="28"/>
          <w:szCs w:val="28"/>
          <w:lang w:val="en-US"/>
        </w:rPr>
        <w:t xml:space="preserve"> P</w:t>
      </w:r>
      <w:r w:rsidR="00042C65">
        <w:rPr>
          <w:rFonts w:eastAsia="Calibri"/>
          <w:b/>
          <w:sz w:val="28"/>
          <w:szCs w:val="28"/>
          <w:lang w:val="en-US"/>
        </w:rPr>
        <w:t>roblem</w:t>
      </w:r>
      <w:r w:rsidR="004E6985" w:rsidRPr="004E6985">
        <w:rPr>
          <w:rFonts w:eastAsia="Calibri"/>
          <w:b/>
          <w:sz w:val="28"/>
          <w:szCs w:val="28"/>
          <w:lang w:val="en-US"/>
        </w:rPr>
        <w:t xml:space="preserve"> </w:t>
      </w:r>
      <w:r w:rsidR="00042C65">
        <w:rPr>
          <w:rFonts w:eastAsia="Calibri"/>
          <w:b/>
          <w:sz w:val="28"/>
          <w:szCs w:val="28"/>
          <w:lang w:val="en-US"/>
        </w:rPr>
        <w:t>of</w:t>
      </w:r>
      <w:r w:rsidRPr="00AB3CE6">
        <w:rPr>
          <w:rFonts w:eastAsia="Calibri"/>
          <w:b/>
          <w:sz w:val="28"/>
          <w:szCs w:val="28"/>
          <w:lang w:val="en-US"/>
        </w:rPr>
        <w:t xml:space="preserve"> R</w:t>
      </w:r>
      <w:r w:rsidR="00042C65">
        <w:rPr>
          <w:rFonts w:eastAsia="Calibri"/>
          <w:b/>
          <w:sz w:val="28"/>
          <w:szCs w:val="28"/>
          <w:lang w:val="en-US"/>
        </w:rPr>
        <w:t>estitution</w:t>
      </w:r>
      <w:r w:rsidR="004E6985" w:rsidRPr="004E6985">
        <w:rPr>
          <w:rFonts w:eastAsia="Calibri"/>
          <w:b/>
          <w:sz w:val="28"/>
          <w:szCs w:val="28"/>
          <w:lang w:val="en-US"/>
        </w:rPr>
        <w:t xml:space="preserve"> </w:t>
      </w:r>
      <w:r w:rsidR="00042C65">
        <w:rPr>
          <w:rFonts w:eastAsia="Calibri"/>
          <w:b/>
          <w:sz w:val="28"/>
          <w:szCs w:val="28"/>
          <w:lang w:val="en-US"/>
        </w:rPr>
        <w:t>of</w:t>
      </w:r>
      <w:r w:rsidRPr="00AB3CE6">
        <w:rPr>
          <w:rFonts w:eastAsia="Calibri"/>
          <w:b/>
          <w:sz w:val="28"/>
          <w:szCs w:val="28"/>
          <w:lang w:val="en-US"/>
        </w:rPr>
        <w:t xml:space="preserve"> C</w:t>
      </w:r>
      <w:r w:rsidR="00042C65">
        <w:rPr>
          <w:rFonts w:eastAsia="Calibri"/>
          <w:b/>
          <w:sz w:val="28"/>
          <w:szCs w:val="28"/>
          <w:lang w:val="en-US"/>
        </w:rPr>
        <w:t>hurch</w:t>
      </w:r>
      <w:r w:rsidRPr="00AB3CE6">
        <w:rPr>
          <w:rFonts w:eastAsia="Calibri"/>
          <w:b/>
          <w:sz w:val="28"/>
          <w:szCs w:val="28"/>
          <w:lang w:val="en-US"/>
        </w:rPr>
        <w:t xml:space="preserve"> P</w:t>
      </w:r>
      <w:r w:rsidR="00042C65">
        <w:rPr>
          <w:rFonts w:eastAsia="Calibri"/>
          <w:b/>
          <w:sz w:val="28"/>
          <w:szCs w:val="28"/>
          <w:lang w:val="en-US"/>
        </w:rPr>
        <w:t>roperty</w:t>
      </w:r>
    </w:p>
    <w:p w14:paraId="07A0C3B7" w14:textId="77777777" w:rsidR="00FC6508" w:rsidRPr="00AB3CE6" w:rsidRDefault="00FC6508" w:rsidP="00FC6508">
      <w:pPr>
        <w:jc w:val="center"/>
        <w:rPr>
          <w:rFonts w:eastAsia="Calibri"/>
          <w:sz w:val="28"/>
          <w:szCs w:val="28"/>
          <w:lang w:val="en-US"/>
        </w:rPr>
      </w:pPr>
      <w:r w:rsidRPr="00AB3CE6">
        <w:rPr>
          <w:rFonts w:eastAsia="Calibri"/>
          <w:b/>
          <w:sz w:val="28"/>
          <w:szCs w:val="28"/>
          <w:lang w:val="en-US"/>
        </w:rPr>
        <w:t>(on the example of the Arkhangelsk region)</w:t>
      </w:r>
    </w:p>
    <w:p w14:paraId="3D80ED97" w14:textId="77777777" w:rsidR="00FC6508" w:rsidRPr="00AB3CE6" w:rsidRDefault="00FC6508" w:rsidP="00FC6508">
      <w:pPr>
        <w:jc w:val="both"/>
        <w:rPr>
          <w:rFonts w:eastAsia="Calibri"/>
          <w:sz w:val="28"/>
          <w:szCs w:val="28"/>
          <w:lang w:val="en-US"/>
        </w:rPr>
      </w:pPr>
    </w:p>
    <w:p w14:paraId="162796D8" w14:textId="50C22BB4" w:rsidR="00FC6508" w:rsidRPr="00AB3CE6" w:rsidRDefault="00396BFB" w:rsidP="00FC6508">
      <w:pPr>
        <w:ind w:firstLine="567"/>
        <w:jc w:val="both"/>
        <w:rPr>
          <w:rFonts w:eastAsia="Calibri"/>
          <w:sz w:val="28"/>
          <w:szCs w:val="28"/>
          <w:lang w:val="en-US"/>
        </w:rPr>
      </w:pPr>
      <w:r w:rsidRPr="006E1F41">
        <w:rPr>
          <w:rFonts w:eastAsia="Calibri"/>
          <w:i/>
          <w:sz w:val="28"/>
          <w:szCs w:val="28"/>
          <w:lang w:val="en-US"/>
        </w:rPr>
        <w:t>Abstract:</w:t>
      </w:r>
      <w:r w:rsidR="004E6985" w:rsidRPr="004E6985">
        <w:rPr>
          <w:rFonts w:eastAsia="Calibri"/>
          <w:i/>
          <w:sz w:val="28"/>
          <w:szCs w:val="28"/>
          <w:lang w:val="en-US"/>
        </w:rPr>
        <w:t xml:space="preserve"> </w:t>
      </w:r>
      <w:r w:rsidR="00FC6508" w:rsidRPr="00AB3CE6">
        <w:rPr>
          <w:rFonts w:eastAsia="Calibri"/>
          <w:sz w:val="28"/>
          <w:szCs w:val="28"/>
          <w:lang w:val="en-US"/>
        </w:rPr>
        <w:t>In the last decade, the transfer of Church property taken by the Soviet authorities to the Russian Orthodox Church has accelerated. This caused an aggravation of the problem, including at the regional level. The problem of restitution is presented on the example of the Arkhangelsk region.</w:t>
      </w:r>
    </w:p>
    <w:p w14:paraId="07D29FE8" w14:textId="77777777" w:rsidR="00FC6508" w:rsidRPr="00AB3CE6" w:rsidRDefault="00FC6508" w:rsidP="00FC6508">
      <w:pPr>
        <w:ind w:firstLine="567"/>
        <w:jc w:val="both"/>
        <w:rPr>
          <w:rFonts w:eastAsia="Calibri"/>
          <w:sz w:val="28"/>
          <w:szCs w:val="28"/>
          <w:lang w:val="en-US"/>
        </w:rPr>
      </w:pPr>
      <w:r w:rsidRPr="006E1F41">
        <w:rPr>
          <w:rFonts w:eastAsia="Calibri"/>
          <w:i/>
          <w:sz w:val="28"/>
          <w:szCs w:val="28"/>
          <w:lang w:val="en-US"/>
        </w:rPr>
        <w:t>Key words:</w:t>
      </w:r>
      <w:r w:rsidRPr="00AB3CE6">
        <w:rPr>
          <w:rFonts w:eastAsia="Calibri"/>
          <w:sz w:val="28"/>
          <w:szCs w:val="28"/>
          <w:lang w:val="en-US"/>
        </w:rPr>
        <w:t xml:space="preserve"> Russian Orthodox Church, Church property restitution, Arkhangelsk region</w:t>
      </w:r>
    </w:p>
    <w:p w14:paraId="364D4D0A" w14:textId="77777777" w:rsidR="00FC6508" w:rsidRPr="006524A7" w:rsidRDefault="00FC6508" w:rsidP="00FC6508">
      <w:pPr>
        <w:ind w:firstLine="567"/>
        <w:jc w:val="both"/>
        <w:rPr>
          <w:sz w:val="28"/>
          <w:szCs w:val="28"/>
          <w:lang w:val="en-US"/>
        </w:rPr>
      </w:pPr>
    </w:p>
    <w:p w14:paraId="4E915698" w14:textId="77777777" w:rsidR="00FC6508" w:rsidRPr="00FC6508" w:rsidRDefault="00FC6508" w:rsidP="00FC6508">
      <w:pPr>
        <w:ind w:firstLine="567"/>
        <w:jc w:val="both"/>
        <w:rPr>
          <w:sz w:val="28"/>
          <w:szCs w:val="28"/>
        </w:rPr>
      </w:pPr>
      <w:r w:rsidRPr="00FC6508">
        <w:rPr>
          <w:sz w:val="28"/>
          <w:szCs w:val="28"/>
        </w:rPr>
        <w:t>Текст … текст … текст … текст [1]. Текст … текст … текст … текст [</w:t>
      </w:r>
      <w:r>
        <w:rPr>
          <w:sz w:val="28"/>
          <w:szCs w:val="28"/>
        </w:rPr>
        <w:t>3</w:t>
      </w:r>
      <w:r w:rsidRPr="00FC6508">
        <w:rPr>
          <w:sz w:val="28"/>
          <w:szCs w:val="28"/>
        </w:rPr>
        <w:t>].</w:t>
      </w:r>
    </w:p>
    <w:p w14:paraId="38B3D684" w14:textId="77777777" w:rsidR="00FC6508" w:rsidRPr="00FC6508" w:rsidRDefault="00FC6508" w:rsidP="00FC6508">
      <w:pPr>
        <w:ind w:firstLine="567"/>
        <w:jc w:val="both"/>
        <w:rPr>
          <w:sz w:val="28"/>
          <w:szCs w:val="28"/>
        </w:rPr>
      </w:pPr>
    </w:p>
    <w:p w14:paraId="663962DD" w14:textId="77777777" w:rsidR="00FC6508" w:rsidRPr="008E5BAC" w:rsidRDefault="00FC6508" w:rsidP="00FC6508">
      <w:pPr>
        <w:jc w:val="center"/>
        <w:rPr>
          <w:b/>
          <w:i/>
          <w:sz w:val="28"/>
          <w:szCs w:val="28"/>
        </w:rPr>
      </w:pPr>
      <w:r w:rsidRPr="008E5BAC">
        <w:rPr>
          <w:b/>
          <w:i/>
          <w:sz w:val="28"/>
          <w:szCs w:val="28"/>
        </w:rPr>
        <w:t>Библиографический список</w:t>
      </w:r>
    </w:p>
    <w:p w14:paraId="42929B1E" w14:textId="77777777" w:rsidR="00FC6508" w:rsidRPr="00F46F26" w:rsidRDefault="00FC6508" w:rsidP="00FC6508">
      <w:pPr>
        <w:ind w:firstLine="567"/>
        <w:jc w:val="both"/>
      </w:pPr>
      <w:r w:rsidRPr="00F46F26">
        <w:t>1. Александрова, С. Соловки: кто едет и зачем? // Правда Севера. 2015. №82</w:t>
      </w:r>
      <w:r w:rsidR="00F46F26" w:rsidRPr="00F46F26">
        <w:t>(</w:t>
      </w:r>
      <w:r w:rsidRPr="00F46F26">
        <w:t>1</w:t>
      </w:r>
      <w:r w:rsidR="00F46F26" w:rsidRPr="00F46F26">
        <w:t>)</w:t>
      </w:r>
      <w:r w:rsidRPr="00F46F26">
        <w:t>. С. 7.</w:t>
      </w:r>
    </w:p>
    <w:p w14:paraId="0D5597C8" w14:textId="77777777" w:rsidR="00CA624F" w:rsidRDefault="00FC6508" w:rsidP="00FC6508">
      <w:pPr>
        <w:ind w:firstLine="567"/>
        <w:jc w:val="both"/>
      </w:pPr>
      <w:r w:rsidRPr="00F46F26">
        <w:t xml:space="preserve">2. </w:t>
      </w:r>
      <w:r w:rsidR="00CA624F" w:rsidRPr="00F46F26">
        <w:t xml:space="preserve">Конвенция об охране всемирного культурного и природного наследия [Электронный документ] // ООН: офиц. сайт. </w:t>
      </w:r>
      <w:r w:rsidR="00CA624F" w:rsidRPr="00F46F26">
        <w:rPr>
          <w:iCs/>
        </w:rPr>
        <w:t xml:space="preserve">Принята 16 ноября 1972 года Генеральной конференцией Организации Объединенных Наций по вопросам образования, науки и культуры. </w:t>
      </w:r>
      <w:r w:rsidR="00CA624F" w:rsidRPr="00F46F26">
        <w:rPr>
          <w:iCs/>
          <w:lang w:val="en-US"/>
        </w:rPr>
        <w:t>URL</w:t>
      </w:r>
      <w:r w:rsidR="00CA624F" w:rsidRPr="00F46F26">
        <w:rPr>
          <w:iCs/>
        </w:rPr>
        <w:t xml:space="preserve">: </w:t>
      </w:r>
      <w:r w:rsidR="00CA624F" w:rsidRPr="00F46F26">
        <w:rPr>
          <w:lang w:val="en-US"/>
        </w:rPr>
        <w:t>https</w:t>
      </w:r>
      <w:r w:rsidR="00CA624F" w:rsidRPr="00F46F26">
        <w:t>://</w:t>
      </w:r>
      <w:r w:rsidR="00CA624F" w:rsidRPr="00F46F26">
        <w:rPr>
          <w:lang w:val="en-US"/>
        </w:rPr>
        <w:t>www</w:t>
      </w:r>
      <w:r w:rsidR="00CA624F" w:rsidRPr="00F46F26">
        <w:t>.</w:t>
      </w:r>
      <w:r w:rsidR="00CA624F" w:rsidRPr="00F46F26">
        <w:rPr>
          <w:lang w:val="en-US"/>
        </w:rPr>
        <w:t>un</w:t>
      </w:r>
      <w:r w:rsidR="00CA624F" w:rsidRPr="00F46F26">
        <w:t>.</w:t>
      </w:r>
      <w:r w:rsidR="00CA624F" w:rsidRPr="00F46F26">
        <w:rPr>
          <w:lang w:val="en-US"/>
        </w:rPr>
        <w:t>org</w:t>
      </w:r>
      <w:r w:rsidR="00CA624F" w:rsidRPr="00F46F26">
        <w:t>/</w:t>
      </w:r>
      <w:proofErr w:type="spellStart"/>
      <w:r w:rsidR="00CA624F" w:rsidRPr="00F46F26">
        <w:rPr>
          <w:lang w:val="en-US"/>
        </w:rPr>
        <w:t>ru</w:t>
      </w:r>
      <w:proofErr w:type="spellEnd"/>
      <w:r w:rsidR="00CA624F" w:rsidRPr="00F46F26">
        <w:t>/</w:t>
      </w:r>
      <w:r w:rsidR="00CA624F" w:rsidRPr="00F46F26">
        <w:rPr>
          <w:lang w:val="en-US"/>
        </w:rPr>
        <w:t>documents</w:t>
      </w:r>
      <w:r w:rsidR="00CA624F" w:rsidRPr="00F46F26">
        <w:t>/</w:t>
      </w:r>
      <w:proofErr w:type="spellStart"/>
      <w:r w:rsidR="00CA624F" w:rsidRPr="00F46F26">
        <w:rPr>
          <w:lang w:val="en-US"/>
        </w:rPr>
        <w:t>decl</w:t>
      </w:r>
      <w:proofErr w:type="spellEnd"/>
      <w:r w:rsidR="00CA624F" w:rsidRPr="00F46F26">
        <w:t>_</w:t>
      </w:r>
      <w:r w:rsidR="00CA624F" w:rsidRPr="00F46F26">
        <w:rPr>
          <w:lang w:val="en-US"/>
        </w:rPr>
        <w:t>conv</w:t>
      </w:r>
      <w:r w:rsidR="00CA624F" w:rsidRPr="00F46F26">
        <w:t>/</w:t>
      </w:r>
      <w:r w:rsidR="00CA624F" w:rsidRPr="00F46F26">
        <w:rPr>
          <w:lang w:val="en-US"/>
        </w:rPr>
        <w:t>conventions</w:t>
      </w:r>
      <w:r w:rsidR="00CA624F" w:rsidRPr="00F46F26">
        <w:t>/</w:t>
      </w:r>
      <w:r w:rsidR="00CA624F" w:rsidRPr="00F46F26">
        <w:rPr>
          <w:lang w:val="en-US"/>
        </w:rPr>
        <w:t>heritage</w:t>
      </w:r>
      <w:r w:rsidR="00CA624F" w:rsidRPr="00F46F26">
        <w:t>.</w:t>
      </w:r>
      <w:proofErr w:type="spellStart"/>
      <w:r w:rsidR="00CA624F" w:rsidRPr="00F46F26">
        <w:rPr>
          <w:lang w:val="en-US"/>
        </w:rPr>
        <w:t>shtml</w:t>
      </w:r>
      <w:proofErr w:type="spellEnd"/>
      <w:r w:rsidR="00CA624F" w:rsidRPr="00F46F26">
        <w:t xml:space="preserve"> (дата обращения: 15.05.2023).</w:t>
      </w:r>
    </w:p>
    <w:p w14:paraId="27AC8AE1" w14:textId="77777777" w:rsidR="00FC6508" w:rsidRPr="00F46F26" w:rsidRDefault="00CA624F" w:rsidP="00FC6508">
      <w:pPr>
        <w:ind w:firstLine="567"/>
        <w:jc w:val="both"/>
      </w:pPr>
      <w:r>
        <w:t xml:space="preserve">3. </w:t>
      </w:r>
      <w:r w:rsidR="00FC6508" w:rsidRPr="00F46F26">
        <w:t>Пчелинцев, А.</w:t>
      </w:r>
      <w:r>
        <w:t> </w:t>
      </w:r>
      <w:r w:rsidR="00FC6508" w:rsidRPr="00F46F26">
        <w:t>В. Актуальные проблемы свободы вероисповедания и деятельности религиозных объединений // Двадцать лет религиозной свободы в России / под ред. А.</w:t>
      </w:r>
      <w:r>
        <w:t> </w:t>
      </w:r>
      <w:r w:rsidR="00FC6508" w:rsidRPr="00F46F26">
        <w:t>В.</w:t>
      </w:r>
      <w:r>
        <w:t> </w:t>
      </w:r>
      <w:r w:rsidR="00FC6508" w:rsidRPr="00F46F26">
        <w:t>Малашенко, С.</w:t>
      </w:r>
      <w:r>
        <w:t> </w:t>
      </w:r>
      <w:r w:rsidR="00FC6508" w:rsidRPr="00F46F26">
        <w:t xml:space="preserve">Б. Филатова; </w:t>
      </w:r>
      <w:proofErr w:type="spellStart"/>
      <w:r w:rsidR="00FC6508" w:rsidRPr="00F46F26">
        <w:t>Моск</w:t>
      </w:r>
      <w:proofErr w:type="spellEnd"/>
      <w:r w:rsidR="00FC6508" w:rsidRPr="00F46F26">
        <w:t xml:space="preserve">. центр Карнеги. М.: Рос. полит. </w:t>
      </w:r>
      <w:proofErr w:type="spellStart"/>
      <w:r w:rsidR="00FC6508" w:rsidRPr="00F46F26">
        <w:t>энцикл</w:t>
      </w:r>
      <w:proofErr w:type="spellEnd"/>
      <w:r w:rsidR="00FC6508" w:rsidRPr="00F46F26">
        <w:t>., 2009. С. 70</w:t>
      </w:r>
      <w:r w:rsidR="00F46F26" w:rsidRPr="00F46F26">
        <w:t>–</w:t>
      </w:r>
      <w:r w:rsidR="00FC6508" w:rsidRPr="00F46F26">
        <w:t>131.</w:t>
      </w:r>
    </w:p>
    <w:p w14:paraId="2158AE8F" w14:textId="77777777" w:rsidR="00FC6508" w:rsidRPr="00F46F26" w:rsidRDefault="00CA624F" w:rsidP="00FC6508">
      <w:pPr>
        <w:ind w:firstLine="567"/>
        <w:jc w:val="both"/>
      </w:pPr>
      <w:r>
        <w:t>4</w:t>
      </w:r>
      <w:r w:rsidR="00FC6508" w:rsidRPr="00F46F26">
        <w:t xml:space="preserve">. </w:t>
      </w:r>
      <w:r w:rsidRPr="00E46E60">
        <w:t>Викулова, Л.</w:t>
      </w:r>
      <w:r>
        <w:t> </w:t>
      </w:r>
      <w:r w:rsidRPr="00E46E60">
        <w:t xml:space="preserve">Г., </w:t>
      </w:r>
      <w:proofErr w:type="spellStart"/>
      <w:r w:rsidRPr="00E46E60">
        <w:t>Троепольская</w:t>
      </w:r>
      <w:proofErr w:type="spellEnd"/>
      <w:r w:rsidRPr="00E46E60">
        <w:t>, Ю.</w:t>
      </w:r>
      <w:r>
        <w:t> </w:t>
      </w:r>
      <w:r w:rsidRPr="00E46E60">
        <w:t>Б. Туристический каталог в публичном медийном пространстве // Человек в информационном пространстве: сб. науч. тр. / под общ. ред. Т.</w:t>
      </w:r>
      <w:r>
        <w:t> </w:t>
      </w:r>
      <w:r w:rsidRPr="00E46E60">
        <w:t>П.</w:t>
      </w:r>
      <w:r>
        <w:t> </w:t>
      </w:r>
      <w:proofErr w:type="spellStart"/>
      <w:r w:rsidRPr="00E46E60">
        <w:t>Курановой</w:t>
      </w:r>
      <w:proofErr w:type="spellEnd"/>
      <w:r w:rsidRPr="00E46E60">
        <w:t>. Ярославль: ЯГПУ, 2016. С. 80–87.</w:t>
      </w:r>
    </w:p>
    <w:p w14:paraId="622D6F1A" w14:textId="77777777" w:rsidR="00CA624F" w:rsidRPr="00F46F26" w:rsidRDefault="00CA624F">
      <w:pPr>
        <w:pStyle w:val="center"/>
        <w:spacing w:before="0" w:after="0" w:line="240" w:lineRule="auto"/>
        <w:ind w:left="0"/>
        <w:jc w:val="left"/>
        <w:rPr>
          <w:color w:val="000000"/>
        </w:rPr>
      </w:pPr>
    </w:p>
    <w:sectPr w:rsidR="00CA624F" w:rsidRPr="00F46F26" w:rsidSect="008143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94F"/>
    <w:multiLevelType w:val="hybridMultilevel"/>
    <w:tmpl w:val="000AF490"/>
    <w:lvl w:ilvl="0" w:tplc="C15ECF1C">
      <w:start w:val="1"/>
      <w:numFmt w:val="decimal"/>
      <w:lvlText w:val="%1."/>
      <w:lvlJc w:val="left"/>
      <w:pPr>
        <w:ind w:left="644"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C2A85"/>
    <w:multiLevelType w:val="hybridMultilevel"/>
    <w:tmpl w:val="02526A52"/>
    <w:lvl w:ilvl="0" w:tplc="B2EEE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165ADC"/>
    <w:multiLevelType w:val="multilevel"/>
    <w:tmpl w:val="D20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C779B"/>
    <w:multiLevelType w:val="hybridMultilevel"/>
    <w:tmpl w:val="96607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D862EF"/>
    <w:multiLevelType w:val="hybridMultilevel"/>
    <w:tmpl w:val="E4425B22"/>
    <w:lvl w:ilvl="0" w:tplc="FB00CED8">
      <w:start w:val="1"/>
      <w:numFmt w:val="decimal"/>
      <w:lvlText w:val="%1."/>
      <w:lvlJc w:val="left"/>
      <w:pPr>
        <w:tabs>
          <w:tab w:val="num" w:pos="615"/>
        </w:tabs>
        <w:ind w:left="615" w:hanging="25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176F20"/>
    <w:multiLevelType w:val="hybridMultilevel"/>
    <w:tmpl w:val="FF0AD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B13461"/>
    <w:multiLevelType w:val="hybridMultilevel"/>
    <w:tmpl w:val="D02A58BE"/>
    <w:lvl w:ilvl="0" w:tplc="D5A222C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58C063C"/>
    <w:multiLevelType w:val="hybridMultilevel"/>
    <w:tmpl w:val="13BEC33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74C1ECC"/>
    <w:multiLevelType w:val="hybridMultilevel"/>
    <w:tmpl w:val="82706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A7286E"/>
    <w:multiLevelType w:val="hybridMultilevel"/>
    <w:tmpl w:val="D02A58BE"/>
    <w:lvl w:ilvl="0" w:tplc="D5A222C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7FC54FE"/>
    <w:multiLevelType w:val="hybridMultilevel"/>
    <w:tmpl w:val="A7B41A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23006A"/>
    <w:multiLevelType w:val="hybridMultilevel"/>
    <w:tmpl w:val="38928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6"/>
  </w:num>
  <w:num w:numId="5">
    <w:abstractNumId w:val="7"/>
  </w:num>
  <w:num w:numId="6">
    <w:abstractNumId w:val="0"/>
  </w:num>
  <w:num w:numId="7">
    <w:abstractNumId w:val="1"/>
  </w:num>
  <w:num w:numId="8">
    <w:abstractNumId w:val="2"/>
  </w:num>
  <w:num w:numId="9">
    <w:abstractNumId w:val="1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AE"/>
    <w:rsid w:val="00017526"/>
    <w:rsid w:val="00022FF6"/>
    <w:rsid w:val="00030D74"/>
    <w:rsid w:val="000316D2"/>
    <w:rsid w:val="00042358"/>
    <w:rsid w:val="00042C65"/>
    <w:rsid w:val="00061F6F"/>
    <w:rsid w:val="00062BF9"/>
    <w:rsid w:val="000679AD"/>
    <w:rsid w:val="000812BA"/>
    <w:rsid w:val="00095DDB"/>
    <w:rsid w:val="000A063C"/>
    <w:rsid w:val="000B2F89"/>
    <w:rsid w:val="000B532B"/>
    <w:rsid w:val="000F0BE2"/>
    <w:rsid w:val="000F1D89"/>
    <w:rsid w:val="000F4A4A"/>
    <w:rsid w:val="0010212A"/>
    <w:rsid w:val="0010260F"/>
    <w:rsid w:val="00112007"/>
    <w:rsid w:val="001368A0"/>
    <w:rsid w:val="00165FD1"/>
    <w:rsid w:val="00166F39"/>
    <w:rsid w:val="00182942"/>
    <w:rsid w:val="00185CB9"/>
    <w:rsid w:val="001879F5"/>
    <w:rsid w:val="001F64BB"/>
    <w:rsid w:val="001F7530"/>
    <w:rsid w:val="00211CF7"/>
    <w:rsid w:val="00234BDC"/>
    <w:rsid w:val="0023662E"/>
    <w:rsid w:val="00236CE0"/>
    <w:rsid w:val="00281116"/>
    <w:rsid w:val="002847AC"/>
    <w:rsid w:val="00284CC5"/>
    <w:rsid w:val="00286F6A"/>
    <w:rsid w:val="00286F73"/>
    <w:rsid w:val="00295F7D"/>
    <w:rsid w:val="002D7B72"/>
    <w:rsid w:val="002E2C6D"/>
    <w:rsid w:val="002E3D8C"/>
    <w:rsid w:val="002E786A"/>
    <w:rsid w:val="002F2B37"/>
    <w:rsid w:val="00303B04"/>
    <w:rsid w:val="00311EE2"/>
    <w:rsid w:val="00356595"/>
    <w:rsid w:val="00361018"/>
    <w:rsid w:val="00380802"/>
    <w:rsid w:val="00396BFB"/>
    <w:rsid w:val="003A2B7D"/>
    <w:rsid w:val="003B0066"/>
    <w:rsid w:val="003D609F"/>
    <w:rsid w:val="003D6838"/>
    <w:rsid w:val="003E2C1C"/>
    <w:rsid w:val="003F1F73"/>
    <w:rsid w:val="00417893"/>
    <w:rsid w:val="00450559"/>
    <w:rsid w:val="00485C25"/>
    <w:rsid w:val="004A279D"/>
    <w:rsid w:val="004B0862"/>
    <w:rsid w:val="004B2248"/>
    <w:rsid w:val="004D4B5C"/>
    <w:rsid w:val="004D6F42"/>
    <w:rsid w:val="004E6985"/>
    <w:rsid w:val="0052105A"/>
    <w:rsid w:val="00530261"/>
    <w:rsid w:val="005366B5"/>
    <w:rsid w:val="00541AC1"/>
    <w:rsid w:val="00542DC5"/>
    <w:rsid w:val="00566BD1"/>
    <w:rsid w:val="00572785"/>
    <w:rsid w:val="0058416E"/>
    <w:rsid w:val="005A77F2"/>
    <w:rsid w:val="005D6FFD"/>
    <w:rsid w:val="005D7884"/>
    <w:rsid w:val="005E02A2"/>
    <w:rsid w:val="00604E5C"/>
    <w:rsid w:val="00615537"/>
    <w:rsid w:val="00622296"/>
    <w:rsid w:val="0063037B"/>
    <w:rsid w:val="006305FF"/>
    <w:rsid w:val="006524A7"/>
    <w:rsid w:val="00667E6C"/>
    <w:rsid w:val="00676D9D"/>
    <w:rsid w:val="0068284B"/>
    <w:rsid w:val="00694323"/>
    <w:rsid w:val="00697D75"/>
    <w:rsid w:val="006A3E07"/>
    <w:rsid w:val="006E1F41"/>
    <w:rsid w:val="0071021D"/>
    <w:rsid w:val="00717FDD"/>
    <w:rsid w:val="0072383C"/>
    <w:rsid w:val="00726F72"/>
    <w:rsid w:val="007326E3"/>
    <w:rsid w:val="00745326"/>
    <w:rsid w:val="00755878"/>
    <w:rsid w:val="0077326E"/>
    <w:rsid w:val="0079132D"/>
    <w:rsid w:val="007A0A72"/>
    <w:rsid w:val="007A2A5D"/>
    <w:rsid w:val="008070F4"/>
    <w:rsid w:val="008138A5"/>
    <w:rsid w:val="008143BC"/>
    <w:rsid w:val="00825636"/>
    <w:rsid w:val="00837E03"/>
    <w:rsid w:val="00851E23"/>
    <w:rsid w:val="00852303"/>
    <w:rsid w:val="00863D62"/>
    <w:rsid w:val="00896EDF"/>
    <w:rsid w:val="008D1EF6"/>
    <w:rsid w:val="008E571E"/>
    <w:rsid w:val="008E7548"/>
    <w:rsid w:val="008F5C64"/>
    <w:rsid w:val="00911F69"/>
    <w:rsid w:val="009303F2"/>
    <w:rsid w:val="00940ADE"/>
    <w:rsid w:val="009931BB"/>
    <w:rsid w:val="00995CD3"/>
    <w:rsid w:val="00996FE3"/>
    <w:rsid w:val="009A2C79"/>
    <w:rsid w:val="009A33A6"/>
    <w:rsid w:val="009A5BC8"/>
    <w:rsid w:val="009C3A5B"/>
    <w:rsid w:val="009D1AAC"/>
    <w:rsid w:val="009D5C63"/>
    <w:rsid w:val="009E2A0E"/>
    <w:rsid w:val="009F046B"/>
    <w:rsid w:val="00A01C5F"/>
    <w:rsid w:val="00A2099D"/>
    <w:rsid w:val="00A22C29"/>
    <w:rsid w:val="00A25F83"/>
    <w:rsid w:val="00A50DDC"/>
    <w:rsid w:val="00A62760"/>
    <w:rsid w:val="00A75D63"/>
    <w:rsid w:val="00A83550"/>
    <w:rsid w:val="00AC09E4"/>
    <w:rsid w:val="00AD0FE4"/>
    <w:rsid w:val="00AE000B"/>
    <w:rsid w:val="00AE2414"/>
    <w:rsid w:val="00AE27C1"/>
    <w:rsid w:val="00B05BDA"/>
    <w:rsid w:val="00B1097C"/>
    <w:rsid w:val="00B12119"/>
    <w:rsid w:val="00B21E0A"/>
    <w:rsid w:val="00B23AB5"/>
    <w:rsid w:val="00B57E08"/>
    <w:rsid w:val="00B616CD"/>
    <w:rsid w:val="00B62AD6"/>
    <w:rsid w:val="00B8706A"/>
    <w:rsid w:val="00B905D0"/>
    <w:rsid w:val="00BA1AF5"/>
    <w:rsid w:val="00BB56C6"/>
    <w:rsid w:val="00BD6ECC"/>
    <w:rsid w:val="00BE573A"/>
    <w:rsid w:val="00C028D3"/>
    <w:rsid w:val="00C11518"/>
    <w:rsid w:val="00C211DC"/>
    <w:rsid w:val="00C215C6"/>
    <w:rsid w:val="00C50054"/>
    <w:rsid w:val="00C5052E"/>
    <w:rsid w:val="00C96256"/>
    <w:rsid w:val="00CA1683"/>
    <w:rsid w:val="00CA294A"/>
    <w:rsid w:val="00CA624F"/>
    <w:rsid w:val="00CC0EF7"/>
    <w:rsid w:val="00CD5CE0"/>
    <w:rsid w:val="00CD732D"/>
    <w:rsid w:val="00D06BEF"/>
    <w:rsid w:val="00D265B5"/>
    <w:rsid w:val="00D33BF2"/>
    <w:rsid w:val="00D42DC9"/>
    <w:rsid w:val="00D66ED3"/>
    <w:rsid w:val="00D75642"/>
    <w:rsid w:val="00D810EC"/>
    <w:rsid w:val="00D93539"/>
    <w:rsid w:val="00DA30B9"/>
    <w:rsid w:val="00E044CA"/>
    <w:rsid w:val="00E146C6"/>
    <w:rsid w:val="00E171FD"/>
    <w:rsid w:val="00E20088"/>
    <w:rsid w:val="00E2650D"/>
    <w:rsid w:val="00E3574E"/>
    <w:rsid w:val="00E442BD"/>
    <w:rsid w:val="00E4541E"/>
    <w:rsid w:val="00E52AAF"/>
    <w:rsid w:val="00E55DD6"/>
    <w:rsid w:val="00E764CF"/>
    <w:rsid w:val="00E90D68"/>
    <w:rsid w:val="00E95F2F"/>
    <w:rsid w:val="00EB4928"/>
    <w:rsid w:val="00EC450F"/>
    <w:rsid w:val="00ED39AE"/>
    <w:rsid w:val="00EE4391"/>
    <w:rsid w:val="00EF0311"/>
    <w:rsid w:val="00EF3EBA"/>
    <w:rsid w:val="00F00BD0"/>
    <w:rsid w:val="00F028BF"/>
    <w:rsid w:val="00F164E7"/>
    <w:rsid w:val="00F17C88"/>
    <w:rsid w:val="00F2494E"/>
    <w:rsid w:val="00F46F26"/>
    <w:rsid w:val="00F55A1C"/>
    <w:rsid w:val="00F571AF"/>
    <w:rsid w:val="00F57FD0"/>
    <w:rsid w:val="00F72C1E"/>
    <w:rsid w:val="00F75A5D"/>
    <w:rsid w:val="00F97A46"/>
    <w:rsid w:val="00FB4B7E"/>
    <w:rsid w:val="00FB54AE"/>
    <w:rsid w:val="00FC0189"/>
    <w:rsid w:val="00FC3933"/>
    <w:rsid w:val="00FC643E"/>
    <w:rsid w:val="00FC6508"/>
    <w:rsid w:val="00FE2E7E"/>
    <w:rsid w:val="00FE7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5FE7"/>
  <w15:docId w15:val="{2BB9AFF7-7699-4D45-8D43-084C5321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9AE"/>
    <w:rPr>
      <w:rFonts w:ascii="Times New Roman" w:eastAsia="Times New Roman" w:hAnsi="Times New Roman"/>
      <w:sz w:val="24"/>
      <w:szCs w:val="24"/>
    </w:rPr>
  </w:style>
  <w:style w:type="paragraph" w:styleId="1">
    <w:name w:val="heading 1"/>
    <w:basedOn w:val="a"/>
    <w:next w:val="a"/>
    <w:link w:val="10"/>
    <w:qFormat/>
    <w:rsid w:val="00ED39AE"/>
    <w:pPr>
      <w:keepNext/>
      <w:ind w:right="-612"/>
      <w:jc w:val="center"/>
      <w:outlineLvl w:val="0"/>
    </w:pPr>
    <w:rPr>
      <w:b/>
      <w:sz w:val="32"/>
      <w:szCs w:val="20"/>
    </w:rPr>
  </w:style>
  <w:style w:type="paragraph" w:styleId="2">
    <w:name w:val="heading 2"/>
    <w:basedOn w:val="a"/>
    <w:next w:val="a"/>
    <w:link w:val="20"/>
    <w:qFormat/>
    <w:rsid w:val="00ED39AE"/>
    <w:pPr>
      <w:keepNext/>
      <w:jc w:val="center"/>
      <w:outlineLvl w:val="1"/>
    </w:pPr>
    <w:rPr>
      <w:rFonts w:ascii="Arial" w:hAnsi="Arial"/>
      <w:sz w:val="28"/>
      <w:szCs w:val="20"/>
      <w:lang w:val="en-US"/>
    </w:rPr>
  </w:style>
  <w:style w:type="paragraph" w:styleId="3">
    <w:name w:val="heading 3"/>
    <w:basedOn w:val="a"/>
    <w:next w:val="a"/>
    <w:link w:val="30"/>
    <w:qFormat/>
    <w:rsid w:val="00ED39A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39AE"/>
    <w:rPr>
      <w:rFonts w:ascii="Times New Roman" w:eastAsia="Times New Roman" w:hAnsi="Times New Roman" w:cs="Times New Roman"/>
      <w:b/>
      <w:sz w:val="32"/>
      <w:szCs w:val="20"/>
      <w:lang w:eastAsia="ru-RU"/>
    </w:rPr>
  </w:style>
  <w:style w:type="character" w:customStyle="1" w:styleId="20">
    <w:name w:val="Заголовок 2 Знак"/>
    <w:link w:val="2"/>
    <w:rsid w:val="00ED39AE"/>
    <w:rPr>
      <w:rFonts w:ascii="Arial" w:eastAsia="Times New Roman" w:hAnsi="Arial" w:cs="Times New Roman"/>
      <w:sz w:val="28"/>
      <w:szCs w:val="20"/>
      <w:lang w:val="en-US" w:eastAsia="ru-RU"/>
    </w:rPr>
  </w:style>
  <w:style w:type="character" w:customStyle="1" w:styleId="30">
    <w:name w:val="Заголовок 3 Знак"/>
    <w:link w:val="3"/>
    <w:rsid w:val="00ED39AE"/>
    <w:rPr>
      <w:rFonts w:ascii="Arial" w:eastAsia="Times New Roman" w:hAnsi="Arial" w:cs="Arial"/>
      <w:b/>
      <w:bCs/>
      <w:sz w:val="26"/>
      <w:szCs w:val="26"/>
      <w:lang w:eastAsia="ru-RU"/>
    </w:rPr>
  </w:style>
  <w:style w:type="paragraph" w:styleId="a3">
    <w:name w:val="Title"/>
    <w:basedOn w:val="a"/>
    <w:link w:val="a4"/>
    <w:qFormat/>
    <w:rsid w:val="00ED39AE"/>
    <w:pPr>
      <w:jc w:val="center"/>
    </w:pPr>
    <w:rPr>
      <w:b/>
      <w:szCs w:val="20"/>
      <w:lang w:val="en-US"/>
    </w:rPr>
  </w:style>
  <w:style w:type="character" w:customStyle="1" w:styleId="a4">
    <w:name w:val="Заголовок Знак"/>
    <w:link w:val="a3"/>
    <w:rsid w:val="00ED39AE"/>
    <w:rPr>
      <w:rFonts w:ascii="Times New Roman" w:eastAsia="Times New Roman" w:hAnsi="Times New Roman" w:cs="Times New Roman"/>
      <w:b/>
      <w:sz w:val="24"/>
      <w:szCs w:val="20"/>
      <w:lang w:val="en-US" w:eastAsia="ru-RU"/>
    </w:rPr>
  </w:style>
  <w:style w:type="paragraph" w:styleId="a5">
    <w:name w:val="Body Text Indent"/>
    <w:basedOn w:val="a"/>
    <w:link w:val="a6"/>
    <w:rsid w:val="00ED39AE"/>
    <w:pPr>
      <w:ind w:firstLine="567"/>
      <w:jc w:val="both"/>
    </w:pPr>
    <w:rPr>
      <w:szCs w:val="20"/>
    </w:rPr>
  </w:style>
  <w:style w:type="character" w:customStyle="1" w:styleId="a6">
    <w:name w:val="Основной текст с отступом Знак"/>
    <w:link w:val="a5"/>
    <w:rsid w:val="00ED39AE"/>
    <w:rPr>
      <w:rFonts w:ascii="Times New Roman" w:eastAsia="Times New Roman" w:hAnsi="Times New Roman" w:cs="Times New Roman"/>
      <w:sz w:val="24"/>
      <w:szCs w:val="20"/>
      <w:lang w:eastAsia="ru-RU"/>
    </w:rPr>
  </w:style>
  <w:style w:type="character" w:styleId="a7">
    <w:name w:val="Hyperlink"/>
    <w:rsid w:val="00ED39AE"/>
    <w:rPr>
      <w:color w:val="0000FF"/>
      <w:u w:val="single"/>
    </w:rPr>
  </w:style>
  <w:style w:type="paragraph" w:styleId="a8">
    <w:name w:val="Normal (Web)"/>
    <w:basedOn w:val="a"/>
    <w:uiPriority w:val="99"/>
    <w:rsid w:val="00ED39AE"/>
    <w:pPr>
      <w:spacing w:after="240"/>
    </w:pPr>
  </w:style>
  <w:style w:type="character" w:styleId="a9">
    <w:name w:val="Strong"/>
    <w:uiPriority w:val="22"/>
    <w:qFormat/>
    <w:rsid w:val="00ED39AE"/>
    <w:rPr>
      <w:b/>
      <w:bCs/>
    </w:rPr>
  </w:style>
  <w:style w:type="paragraph" w:customStyle="1" w:styleId="11">
    <w:name w:val="Обычный1"/>
    <w:rsid w:val="00ED39AE"/>
    <w:pPr>
      <w:spacing w:before="100" w:after="100"/>
    </w:pPr>
    <w:rPr>
      <w:rFonts w:ascii="Times New Roman" w:eastAsia="Times New Roman" w:hAnsi="Times New Roman"/>
      <w:snapToGrid w:val="0"/>
      <w:sz w:val="24"/>
    </w:rPr>
  </w:style>
  <w:style w:type="paragraph" w:styleId="aa">
    <w:name w:val="Body Text"/>
    <w:basedOn w:val="a"/>
    <w:link w:val="ab"/>
    <w:rsid w:val="00ED39AE"/>
    <w:pPr>
      <w:spacing w:after="120"/>
    </w:pPr>
  </w:style>
  <w:style w:type="character" w:customStyle="1" w:styleId="ab">
    <w:name w:val="Основной текст Знак"/>
    <w:link w:val="aa"/>
    <w:rsid w:val="00ED39AE"/>
    <w:rPr>
      <w:rFonts w:ascii="Times New Roman" w:eastAsia="Times New Roman" w:hAnsi="Times New Roman" w:cs="Times New Roman"/>
      <w:sz w:val="24"/>
      <w:szCs w:val="24"/>
      <w:lang w:eastAsia="ru-RU"/>
    </w:rPr>
  </w:style>
  <w:style w:type="character" w:customStyle="1" w:styleId="apple-style-span">
    <w:name w:val="apple-style-span"/>
    <w:rsid w:val="00ED39AE"/>
    <w:rPr>
      <w:rFonts w:ascii="Times New Roman" w:hAnsi="Times New Roman" w:cs="Times New Roman" w:hint="default"/>
    </w:rPr>
  </w:style>
  <w:style w:type="paragraph" w:styleId="ac">
    <w:name w:val="List Paragraph"/>
    <w:basedOn w:val="a"/>
    <w:uiPriority w:val="99"/>
    <w:qFormat/>
    <w:rsid w:val="00C96256"/>
    <w:pPr>
      <w:ind w:left="720"/>
      <w:contextualSpacing/>
    </w:pPr>
  </w:style>
  <w:style w:type="paragraph" w:customStyle="1" w:styleId="Default">
    <w:name w:val="Default"/>
    <w:rsid w:val="008E7548"/>
    <w:pPr>
      <w:autoSpaceDE w:val="0"/>
      <w:autoSpaceDN w:val="0"/>
      <w:adjustRightInd w:val="0"/>
    </w:pPr>
    <w:rPr>
      <w:rFonts w:ascii="Times New Roman" w:hAnsi="Times New Roman"/>
      <w:color w:val="000000"/>
      <w:sz w:val="24"/>
      <w:szCs w:val="24"/>
    </w:rPr>
  </w:style>
  <w:style w:type="paragraph" w:customStyle="1" w:styleId="center">
    <w:name w:val="center"/>
    <w:basedOn w:val="a"/>
    <w:rsid w:val="004B0862"/>
    <w:pPr>
      <w:spacing w:before="129" w:after="129" w:line="312" w:lineRule="auto"/>
      <w:ind w:left="321" w:right="321"/>
      <w:jc w:val="center"/>
    </w:pPr>
  </w:style>
  <w:style w:type="table" w:styleId="ad">
    <w:name w:val="Table Grid"/>
    <w:basedOn w:val="a1"/>
    <w:uiPriority w:val="59"/>
    <w:rsid w:val="00BD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D93539"/>
  </w:style>
  <w:style w:type="paragraph" w:customStyle="1" w:styleId="xmsonormal">
    <w:name w:val="x_msonormal"/>
    <w:basedOn w:val="a"/>
    <w:rsid w:val="008F5C64"/>
    <w:pPr>
      <w:spacing w:before="100" w:beforeAutospacing="1" w:after="100" w:afterAutospacing="1"/>
    </w:pPr>
  </w:style>
  <w:style w:type="character" w:customStyle="1" w:styleId="turkoosi">
    <w:name w:val="turkoosi"/>
    <w:basedOn w:val="a0"/>
    <w:rsid w:val="00755878"/>
  </w:style>
  <w:style w:type="paragraph" w:customStyle="1" w:styleId="xmsolistparagraph">
    <w:name w:val="x_msolistparagraph"/>
    <w:basedOn w:val="a"/>
    <w:rsid w:val="00B1097C"/>
    <w:pPr>
      <w:spacing w:before="100" w:beforeAutospacing="1" w:after="100" w:afterAutospacing="1"/>
    </w:pPr>
  </w:style>
  <w:style w:type="character" w:customStyle="1" w:styleId="ms-font-weight-regular">
    <w:name w:val="ms-font-weight-regular"/>
    <w:basedOn w:val="a0"/>
    <w:rsid w:val="00E55DD6"/>
  </w:style>
  <w:style w:type="character" w:customStyle="1" w:styleId="allowtextselection">
    <w:name w:val="allowtextselection"/>
    <w:basedOn w:val="a0"/>
    <w:rsid w:val="00E55DD6"/>
  </w:style>
  <w:style w:type="character" w:styleId="ae">
    <w:name w:val="Unresolved Mention"/>
    <w:basedOn w:val="a0"/>
    <w:uiPriority w:val="99"/>
    <w:semiHidden/>
    <w:unhideWhenUsed/>
    <w:rsid w:val="00697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1313">
      <w:bodyDiv w:val="1"/>
      <w:marLeft w:val="0"/>
      <w:marRight w:val="0"/>
      <w:marTop w:val="0"/>
      <w:marBottom w:val="0"/>
      <w:divBdr>
        <w:top w:val="none" w:sz="0" w:space="0" w:color="auto"/>
        <w:left w:val="none" w:sz="0" w:space="0" w:color="auto"/>
        <w:bottom w:val="none" w:sz="0" w:space="0" w:color="auto"/>
        <w:right w:val="none" w:sz="0" w:space="0" w:color="auto"/>
      </w:divBdr>
    </w:div>
    <w:div w:id="810446311">
      <w:bodyDiv w:val="1"/>
      <w:marLeft w:val="0"/>
      <w:marRight w:val="0"/>
      <w:marTop w:val="0"/>
      <w:marBottom w:val="0"/>
      <w:divBdr>
        <w:top w:val="none" w:sz="0" w:space="0" w:color="auto"/>
        <w:left w:val="none" w:sz="0" w:space="0" w:color="auto"/>
        <w:bottom w:val="none" w:sz="0" w:space="0" w:color="auto"/>
        <w:right w:val="none" w:sz="0" w:space="0" w:color="auto"/>
      </w:divBdr>
    </w:div>
    <w:div w:id="951589832">
      <w:bodyDiv w:val="1"/>
      <w:marLeft w:val="0"/>
      <w:marRight w:val="0"/>
      <w:marTop w:val="0"/>
      <w:marBottom w:val="0"/>
      <w:divBdr>
        <w:top w:val="none" w:sz="0" w:space="0" w:color="auto"/>
        <w:left w:val="none" w:sz="0" w:space="0" w:color="auto"/>
        <w:bottom w:val="none" w:sz="0" w:space="0" w:color="auto"/>
        <w:right w:val="none" w:sz="0" w:space="0" w:color="auto"/>
      </w:divBdr>
      <w:divsChild>
        <w:div w:id="191694021">
          <w:marLeft w:val="0"/>
          <w:marRight w:val="0"/>
          <w:marTop w:val="0"/>
          <w:marBottom w:val="0"/>
          <w:divBdr>
            <w:top w:val="none" w:sz="0" w:space="0" w:color="auto"/>
            <w:left w:val="none" w:sz="0" w:space="0" w:color="auto"/>
            <w:bottom w:val="none" w:sz="0" w:space="0" w:color="auto"/>
            <w:right w:val="none" w:sz="0" w:space="0" w:color="auto"/>
          </w:divBdr>
          <w:divsChild>
            <w:div w:id="349648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320816">
                  <w:marLeft w:val="0"/>
                  <w:marRight w:val="0"/>
                  <w:marTop w:val="0"/>
                  <w:marBottom w:val="0"/>
                  <w:divBdr>
                    <w:top w:val="none" w:sz="0" w:space="0" w:color="auto"/>
                    <w:left w:val="none" w:sz="0" w:space="0" w:color="auto"/>
                    <w:bottom w:val="none" w:sz="0" w:space="0" w:color="auto"/>
                    <w:right w:val="none" w:sz="0" w:space="0" w:color="auto"/>
                  </w:divBdr>
                  <w:divsChild>
                    <w:div w:id="21130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8483">
          <w:marLeft w:val="0"/>
          <w:marRight w:val="0"/>
          <w:marTop w:val="0"/>
          <w:marBottom w:val="0"/>
          <w:divBdr>
            <w:top w:val="none" w:sz="0" w:space="0" w:color="auto"/>
            <w:left w:val="none" w:sz="0" w:space="0" w:color="auto"/>
            <w:bottom w:val="none" w:sz="0" w:space="0" w:color="auto"/>
            <w:right w:val="none" w:sz="0" w:space="0" w:color="auto"/>
          </w:divBdr>
        </w:div>
        <w:div w:id="691345117">
          <w:marLeft w:val="0"/>
          <w:marRight w:val="0"/>
          <w:marTop w:val="0"/>
          <w:marBottom w:val="0"/>
          <w:divBdr>
            <w:top w:val="none" w:sz="0" w:space="0" w:color="auto"/>
            <w:left w:val="none" w:sz="0" w:space="0" w:color="auto"/>
            <w:bottom w:val="none" w:sz="0" w:space="0" w:color="auto"/>
            <w:right w:val="none" w:sz="0" w:space="0" w:color="auto"/>
          </w:divBdr>
        </w:div>
      </w:divsChild>
    </w:div>
    <w:div w:id="1058896901">
      <w:bodyDiv w:val="1"/>
      <w:marLeft w:val="0"/>
      <w:marRight w:val="0"/>
      <w:marTop w:val="0"/>
      <w:marBottom w:val="0"/>
      <w:divBdr>
        <w:top w:val="none" w:sz="0" w:space="0" w:color="auto"/>
        <w:left w:val="none" w:sz="0" w:space="0" w:color="auto"/>
        <w:bottom w:val="none" w:sz="0" w:space="0" w:color="auto"/>
        <w:right w:val="none" w:sz="0" w:space="0" w:color="auto"/>
      </w:divBdr>
      <w:divsChild>
        <w:div w:id="987709559">
          <w:marLeft w:val="0"/>
          <w:marRight w:val="0"/>
          <w:marTop w:val="0"/>
          <w:marBottom w:val="0"/>
          <w:divBdr>
            <w:top w:val="none" w:sz="0" w:space="0" w:color="auto"/>
            <w:left w:val="none" w:sz="0" w:space="0" w:color="auto"/>
            <w:bottom w:val="none" w:sz="0" w:space="0" w:color="auto"/>
            <w:right w:val="none" w:sz="0" w:space="0" w:color="auto"/>
          </w:divBdr>
        </w:div>
      </w:divsChild>
    </w:div>
    <w:div w:id="1261522854">
      <w:bodyDiv w:val="1"/>
      <w:marLeft w:val="0"/>
      <w:marRight w:val="0"/>
      <w:marTop w:val="0"/>
      <w:marBottom w:val="0"/>
      <w:divBdr>
        <w:top w:val="none" w:sz="0" w:space="0" w:color="auto"/>
        <w:left w:val="none" w:sz="0" w:space="0" w:color="auto"/>
        <w:bottom w:val="none" w:sz="0" w:space="0" w:color="auto"/>
        <w:right w:val="none" w:sz="0" w:space="0" w:color="auto"/>
      </w:divBdr>
    </w:div>
    <w:div w:id="1298798216">
      <w:bodyDiv w:val="1"/>
      <w:marLeft w:val="0"/>
      <w:marRight w:val="0"/>
      <w:marTop w:val="0"/>
      <w:marBottom w:val="0"/>
      <w:divBdr>
        <w:top w:val="none" w:sz="0" w:space="0" w:color="auto"/>
        <w:left w:val="none" w:sz="0" w:space="0" w:color="auto"/>
        <w:bottom w:val="none" w:sz="0" w:space="0" w:color="auto"/>
        <w:right w:val="none" w:sz="0" w:space="0" w:color="auto"/>
      </w:divBdr>
    </w:div>
    <w:div w:id="1657342028">
      <w:bodyDiv w:val="1"/>
      <w:marLeft w:val="0"/>
      <w:marRight w:val="0"/>
      <w:marTop w:val="0"/>
      <w:marBottom w:val="0"/>
      <w:divBdr>
        <w:top w:val="none" w:sz="0" w:space="0" w:color="auto"/>
        <w:left w:val="none" w:sz="0" w:space="0" w:color="auto"/>
        <w:bottom w:val="none" w:sz="0" w:space="0" w:color="auto"/>
        <w:right w:val="none" w:sz="0" w:space="0" w:color="auto"/>
      </w:divBdr>
      <w:divsChild>
        <w:div w:id="1827359567">
          <w:marLeft w:val="0"/>
          <w:marRight w:val="0"/>
          <w:marTop w:val="0"/>
          <w:marBottom w:val="0"/>
          <w:divBdr>
            <w:top w:val="none" w:sz="0" w:space="0" w:color="auto"/>
            <w:left w:val="none" w:sz="0" w:space="0" w:color="auto"/>
            <w:bottom w:val="none" w:sz="0" w:space="0" w:color="auto"/>
            <w:right w:val="none" w:sz="0" w:space="0" w:color="auto"/>
          </w:divBdr>
        </w:div>
        <w:div w:id="2036495627">
          <w:marLeft w:val="0"/>
          <w:marRight w:val="0"/>
          <w:marTop w:val="0"/>
          <w:marBottom w:val="0"/>
          <w:divBdr>
            <w:top w:val="none" w:sz="0" w:space="0" w:color="auto"/>
            <w:left w:val="none" w:sz="0" w:space="0" w:color="auto"/>
            <w:bottom w:val="none" w:sz="0" w:space="0" w:color="auto"/>
            <w:right w:val="none" w:sz="0" w:space="0" w:color="auto"/>
          </w:divBdr>
          <w:divsChild>
            <w:div w:id="2038432711">
              <w:marLeft w:val="0"/>
              <w:marRight w:val="0"/>
              <w:marTop w:val="0"/>
              <w:marBottom w:val="0"/>
              <w:divBdr>
                <w:top w:val="none" w:sz="0" w:space="0" w:color="auto"/>
                <w:left w:val="none" w:sz="0" w:space="0" w:color="auto"/>
                <w:bottom w:val="none" w:sz="0" w:space="0" w:color="auto"/>
                <w:right w:val="none" w:sz="0" w:space="0" w:color="auto"/>
              </w:divBdr>
              <w:divsChild>
                <w:div w:id="1372458889">
                  <w:marLeft w:val="0"/>
                  <w:marRight w:val="0"/>
                  <w:marTop w:val="0"/>
                  <w:marBottom w:val="0"/>
                  <w:divBdr>
                    <w:top w:val="none" w:sz="0" w:space="0" w:color="auto"/>
                    <w:left w:val="none" w:sz="0" w:space="0" w:color="auto"/>
                    <w:bottom w:val="none" w:sz="0" w:space="0" w:color="auto"/>
                    <w:right w:val="none" w:sz="0" w:space="0" w:color="auto"/>
                  </w:divBdr>
                  <w:divsChild>
                    <w:div w:id="1877693962">
                      <w:marLeft w:val="0"/>
                      <w:marRight w:val="0"/>
                      <w:marTop w:val="0"/>
                      <w:marBottom w:val="0"/>
                      <w:divBdr>
                        <w:top w:val="none" w:sz="0" w:space="0" w:color="auto"/>
                        <w:left w:val="none" w:sz="0" w:space="0" w:color="auto"/>
                        <w:bottom w:val="none" w:sz="0" w:space="0" w:color="auto"/>
                        <w:right w:val="none" w:sz="0" w:space="0" w:color="auto"/>
                      </w:divBdr>
                      <w:divsChild>
                        <w:div w:id="875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7519">
      <w:bodyDiv w:val="1"/>
      <w:marLeft w:val="0"/>
      <w:marRight w:val="0"/>
      <w:marTop w:val="0"/>
      <w:marBottom w:val="0"/>
      <w:divBdr>
        <w:top w:val="none" w:sz="0" w:space="0" w:color="auto"/>
        <w:left w:val="none" w:sz="0" w:space="0" w:color="auto"/>
        <w:bottom w:val="none" w:sz="0" w:space="0" w:color="auto"/>
        <w:right w:val="none" w:sz="0" w:space="0" w:color="auto"/>
      </w:divBdr>
      <w:divsChild>
        <w:div w:id="353505366">
          <w:marLeft w:val="0"/>
          <w:marRight w:val="0"/>
          <w:marTop w:val="0"/>
          <w:marBottom w:val="0"/>
          <w:divBdr>
            <w:top w:val="none" w:sz="0" w:space="0" w:color="auto"/>
            <w:left w:val="none" w:sz="0" w:space="0" w:color="auto"/>
            <w:bottom w:val="none" w:sz="0" w:space="0" w:color="auto"/>
            <w:right w:val="none" w:sz="0" w:space="0" w:color="auto"/>
          </w:divBdr>
        </w:div>
        <w:div w:id="150415432">
          <w:marLeft w:val="0"/>
          <w:marRight w:val="0"/>
          <w:marTop w:val="0"/>
          <w:marBottom w:val="0"/>
          <w:divBdr>
            <w:top w:val="none" w:sz="0" w:space="0" w:color="auto"/>
            <w:left w:val="none" w:sz="0" w:space="0" w:color="auto"/>
            <w:bottom w:val="none" w:sz="0" w:space="0" w:color="auto"/>
            <w:right w:val="none" w:sz="0" w:space="0" w:color="auto"/>
          </w:divBdr>
          <w:divsChild>
            <w:div w:id="2145272520">
              <w:marLeft w:val="0"/>
              <w:marRight w:val="0"/>
              <w:marTop w:val="0"/>
              <w:marBottom w:val="0"/>
              <w:divBdr>
                <w:top w:val="none" w:sz="0" w:space="0" w:color="auto"/>
                <w:left w:val="none" w:sz="0" w:space="0" w:color="auto"/>
                <w:bottom w:val="none" w:sz="0" w:space="0" w:color="auto"/>
                <w:right w:val="none" w:sz="0" w:space="0" w:color="auto"/>
              </w:divBdr>
              <w:divsChild>
                <w:div w:id="586117568">
                  <w:marLeft w:val="0"/>
                  <w:marRight w:val="0"/>
                  <w:marTop w:val="0"/>
                  <w:marBottom w:val="0"/>
                  <w:divBdr>
                    <w:top w:val="none" w:sz="0" w:space="0" w:color="auto"/>
                    <w:left w:val="none" w:sz="0" w:space="0" w:color="auto"/>
                    <w:bottom w:val="none" w:sz="0" w:space="0" w:color="auto"/>
                    <w:right w:val="none" w:sz="0" w:space="0" w:color="auto"/>
                  </w:divBdr>
                  <w:divsChild>
                    <w:div w:id="842667871">
                      <w:marLeft w:val="0"/>
                      <w:marRight w:val="0"/>
                      <w:marTop w:val="0"/>
                      <w:marBottom w:val="0"/>
                      <w:divBdr>
                        <w:top w:val="none" w:sz="0" w:space="0" w:color="auto"/>
                        <w:left w:val="none" w:sz="0" w:space="0" w:color="auto"/>
                        <w:bottom w:val="none" w:sz="0" w:space="0" w:color="auto"/>
                        <w:right w:val="none" w:sz="0" w:space="0" w:color="auto"/>
                      </w:divBdr>
                      <w:divsChild>
                        <w:div w:id="12336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2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fu.ru/life/news/events/?ELEMENT_ID=396691" TargetMode="External"/><Relationship Id="rId3" Type="http://schemas.openxmlformats.org/officeDocument/2006/relationships/styles" Target="styles.xml"/><Relationship Id="rId7" Type="http://schemas.openxmlformats.org/officeDocument/2006/relationships/hyperlink" Target="mailto:human.conf@narf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rfu.ru/life/news/events/?ELEMENT_ID=39669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man.conf@narfu.ru" TargetMode="External"/><Relationship Id="rId4" Type="http://schemas.openxmlformats.org/officeDocument/2006/relationships/settings" Target="settings.xml"/><Relationship Id="rId9" Type="http://schemas.openxmlformats.org/officeDocument/2006/relationships/hyperlink" Target="https://vk.com/razvitie_s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9722-5CF6-4C68-B042-319F4413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10404</CharactersWithSpaces>
  <SharedDoc>false</SharedDoc>
  <HLinks>
    <vt:vector size="12" baseType="variant">
      <vt:variant>
        <vt:i4>6684738</vt:i4>
      </vt:variant>
      <vt:variant>
        <vt:i4>3</vt:i4>
      </vt:variant>
      <vt:variant>
        <vt:i4>0</vt:i4>
      </vt:variant>
      <vt:variant>
        <vt:i4>5</vt:i4>
      </vt:variant>
      <vt:variant>
        <vt:lpwstr>https://www.facebook.com/groups/625897131290979/edit/?source=edit_privacy</vt:lpwstr>
      </vt:variant>
      <vt:variant>
        <vt:lpwstr/>
      </vt:variant>
      <vt:variant>
        <vt:i4>4325421</vt:i4>
      </vt:variant>
      <vt:variant>
        <vt:i4>0</vt:i4>
      </vt:variant>
      <vt:variant>
        <vt:i4>0</vt:i4>
      </vt:variant>
      <vt:variant>
        <vt:i4>5</vt:i4>
      </vt:variant>
      <vt:variant>
        <vt:lpwstr>https://vk.com/razvitie_sar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Yana Ivanova</cp:lastModifiedBy>
  <cp:revision>2</cp:revision>
  <dcterms:created xsi:type="dcterms:W3CDTF">2025-02-14T16:21:00Z</dcterms:created>
  <dcterms:modified xsi:type="dcterms:W3CDTF">2025-02-14T16:21:00Z</dcterms:modified>
</cp:coreProperties>
</file>